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5322A3" w14:textId="67DE6636" w:rsidR="00DE7BC1" w:rsidRDefault="00AD1ABE" w:rsidP="00DE7BC1">
      <w:pPr>
        <w:rPr>
          <w:rFonts w:asciiTheme="majorHAnsi" w:eastAsiaTheme="majorEastAsia" w:hAnsiTheme="majorHAnsi" w:cstheme="majorBidi"/>
          <w:color w:val="007751" w:themeColor="accent1" w:themeShade="BF"/>
          <w:sz w:val="40"/>
          <w:szCs w:val="40"/>
        </w:rPr>
      </w:pPr>
      <w:r w:rsidRPr="00AD1ABE">
        <w:rPr>
          <w:rFonts w:asciiTheme="majorHAnsi" w:eastAsiaTheme="majorEastAsia" w:hAnsiTheme="majorHAnsi" w:cstheme="majorBidi"/>
          <w:color w:val="007751" w:themeColor="accent1" w:themeShade="BF"/>
          <w:sz w:val="40"/>
          <w:szCs w:val="40"/>
        </w:rPr>
        <w:t>VRIJSTELLING BEDRIJFSVOORHEFFING JONGE WERKNEMERS</w:t>
      </w:r>
    </w:p>
    <w:p w14:paraId="4D15EA17" w14:textId="77777777" w:rsidR="00FF3C9D" w:rsidRDefault="00FF3C9D" w:rsidP="00DE7BC1"/>
    <w:p w14:paraId="45F5AB0F" w14:textId="77777777" w:rsidR="0033597B" w:rsidRPr="00D423AA" w:rsidRDefault="0033597B" w:rsidP="0033597B">
      <w:pPr>
        <w:rPr>
          <w:lang w:val="nl-NL"/>
        </w:rPr>
      </w:pPr>
      <w:r w:rsidRPr="00D423AA">
        <w:rPr>
          <w:lang w:val="nl-NL"/>
        </w:rPr>
        <w:t xml:space="preserve">Voor jonge werknemers die in de maanden </w:t>
      </w:r>
      <w:r w:rsidRPr="00D423AA">
        <w:rPr>
          <w:b/>
          <w:lang w:val="nl-NL"/>
        </w:rPr>
        <w:t>oktober, november of december 202</w:t>
      </w:r>
      <w:r>
        <w:rPr>
          <w:b/>
          <w:lang w:val="nl-NL"/>
        </w:rPr>
        <w:t>6</w:t>
      </w:r>
      <w:r w:rsidRPr="00D423AA">
        <w:rPr>
          <w:b/>
          <w:lang w:val="nl-NL"/>
        </w:rPr>
        <w:t xml:space="preserve"> in dienst treden </w:t>
      </w:r>
      <w:r w:rsidRPr="00D423AA">
        <w:rPr>
          <w:lang w:val="nl-NL"/>
        </w:rPr>
        <w:t xml:space="preserve">in het kader van een </w:t>
      </w:r>
      <w:r w:rsidRPr="00D423AA">
        <w:rPr>
          <w:b/>
          <w:lang w:val="nl-NL"/>
        </w:rPr>
        <w:t>arbeidsovereenkomst</w:t>
      </w:r>
      <w:r w:rsidRPr="00D423AA">
        <w:rPr>
          <w:lang w:val="nl-NL"/>
        </w:rPr>
        <w:t xml:space="preserve">, is er </w:t>
      </w:r>
      <w:r w:rsidRPr="00D423AA">
        <w:rPr>
          <w:b/>
          <w:lang w:val="nl-NL"/>
        </w:rPr>
        <w:t xml:space="preserve">geen bedrijfsvoorheffing </w:t>
      </w:r>
      <w:r w:rsidRPr="00D423AA">
        <w:rPr>
          <w:lang w:val="nl-NL"/>
        </w:rPr>
        <w:t>verschuldigd op de bezoldigingen betaald of toegekend tijdens de maanden oktober, november of december indien deze jongeren:</w:t>
      </w:r>
      <w:r w:rsidRPr="00D423AA">
        <w:rPr>
          <w:lang w:val="nl-NL"/>
        </w:rPr>
        <w:br/>
      </w:r>
    </w:p>
    <w:p w14:paraId="7CB02986" w14:textId="77777777" w:rsidR="0033597B" w:rsidRPr="00D423AA" w:rsidRDefault="0033597B" w:rsidP="0033597B">
      <w:pPr>
        <w:pStyle w:val="Lijstalinea"/>
        <w:numPr>
          <w:ilvl w:val="0"/>
          <w:numId w:val="6"/>
        </w:numPr>
        <w:rPr>
          <w:lang w:val="nl-NL"/>
        </w:rPr>
      </w:pPr>
      <w:proofErr w:type="gramStart"/>
      <w:r w:rsidRPr="00D423AA">
        <w:rPr>
          <w:lang w:val="nl-NL"/>
        </w:rPr>
        <w:t>niet</w:t>
      </w:r>
      <w:proofErr w:type="gramEnd"/>
      <w:r w:rsidRPr="00D423AA">
        <w:rPr>
          <w:lang w:val="nl-NL"/>
        </w:rPr>
        <w:t xml:space="preserve"> meer onderworpen zijn aan de leerplicht;</w:t>
      </w:r>
      <w:r w:rsidRPr="00D423AA">
        <w:rPr>
          <w:lang w:val="nl-NL"/>
        </w:rPr>
        <w:br/>
      </w:r>
    </w:p>
    <w:p w14:paraId="0D360580" w14:textId="77777777" w:rsidR="0033597B" w:rsidRPr="00D423AA" w:rsidRDefault="0033597B" w:rsidP="0033597B">
      <w:pPr>
        <w:pStyle w:val="Lijstalinea"/>
        <w:numPr>
          <w:ilvl w:val="0"/>
          <w:numId w:val="6"/>
        </w:numPr>
        <w:rPr>
          <w:lang w:val="nl-NL"/>
        </w:rPr>
      </w:pPr>
      <w:proofErr w:type="gramStart"/>
      <w:r w:rsidRPr="00D423AA">
        <w:rPr>
          <w:lang w:val="nl-NL"/>
        </w:rPr>
        <w:t>iedere</w:t>
      </w:r>
      <w:proofErr w:type="gramEnd"/>
      <w:r w:rsidRPr="00D423AA">
        <w:rPr>
          <w:lang w:val="nl-NL"/>
        </w:rPr>
        <w:t xml:space="preserve"> studie beëindigd hebben met een volledig leerplan van de hogere of lagere secundaire cyclus van het technisch of beroepsonderwijs of een leerproces, of een getuigschrift ontvangen te hebben voor het secundair onderwijs met beperkt leerplan;</w:t>
      </w:r>
      <w:r w:rsidRPr="00D423AA">
        <w:rPr>
          <w:lang w:val="nl-NL"/>
        </w:rPr>
        <w:br/>
      </w:r>
    </w:p>
    <w:p w14:paraId="6C7DB0BA" w14:textId="77777777" w:rsidR="0033597B" w:rsidRPr="00D423AA" w:rsidRDefault="0033597B" w:rsidP="0033597B">
      <w:pPr>
        <w:pStyle w:val="Lijstalinea"/>
        <w:numPr>
          <w:ilvl w:val="0"/>
          <w:numId w:val="6"/>
        </w:numPr>
        <w:rPr>
          <w:lang w:val="nl-NL"/>
        </w:rPr>
      </w:pPr>
      <w:proofErr w:type="gramStart"/>
      <w:r w:rsidRPr="00D423AA">
        <w:rPr>
          <w:lang w:val="nl-NL"/>
        </w:rPr>
        <w:t>alle</w:t>
      </w:r>
      <w:proofErr w:type="gramEnd"/>
      <w:r w:rsidRPr="00D423AA">
        <w:rPr>
          <w:lang w:val="nl-NL"/>
        </w:rPr>
        <w:t xml:space="preserve"> activiteiten stopgezet hebben die opgelegd zijn door een studie-, leertijd-, of opleidingsprogramma met beperkt leerplan en door elk studieprogramma met volledig leerplan;</w:t>
      </w:r>
      <w:r w:rsidRPr="00D423AA">
        <w:rPr>
          <w:lang w:val="nl-NL"/>
        </w:rPr>
        <w:br/>
      </w:r>
    </w:p>
    <w:p w14:paraId="2CF1B660" w14:textId="77777777" w:rsidR="0033597B" w:rsidRPr="00D423AA" w:rsidRDefault="0033597B" w:rsidP="0033597B">
      <w:pPr>
        <w:pStyle w:val="Lijstalinea"/>
        <w:numPr>
          <w:ilvl w:val="0"/>
          <w:numId w:val="6"/>
        </w:numPr>
        <w:rPr>
          <w:lang w:val="nl-NL"/>
        </w:rPr>
      </w:pPr>
      <w:proofErr w:type="gramStart"/>
      <w:r w:rsidRPr="00D423AA">
        <w:rPr>
          <w:lang w:val="nl-NL"/>
        </w:rPr>
        <w:t>hun</w:t>
      </w:r>
      <w:proofErr w:type="gramEnd"/>
      <w:r w:rsidRPr="00D423AA">
        <w:rPr>
          <w:lang w:val="nl-NL"/>
        </w:rPr>
        <w:t xml:space="preserve"> tewerkstelling aanvatten tijdens de maanden oktober, november en/of december 202</w:t>
      </w:r>
      <w:r>
        <w:rPr>
          <w:lang w:val="nl-NL"/>
        </w:rPr>
        <w:t>6</w:t>
      </w:r>
      <w:r w:rsidRPr="00D423AA">
        <w:rPr>
          <w:lang w:val="nl-NL"/>
        </w:rPr>
        <w:t>;</w:t>
      </w:r>
      <w:r w:rsidRPr="00D423AA">
        <w:rPr>
          <w:lang w:val="nl-NL"/>
        </w:rPr>
        <w:br/>
      </w:r>
    </w:p>
    <w:p w14:paraId="4FEE3C71" w14:textId="77777777" w:rsidR="0033597B" w:rsidRPr="00D423AA" w:rsidRDefault="0033597B" w:rsidP="0033597B">
      <w:pPr>
        <w:pStyle w:val="Lijstalinea"/>
        <w:numPr>
          <w:ilvl w:val="0"/>
          <w:numId w:val="6"/>
        </w:numPr>
        <w:rPr>
          <w:lang w:val="nl-NL"/>
        </w:rPr>
      </w:pPr>
      <w:proofErr w:type="gramStart"/>
      <w:r w:rsidRPr="00D423AA">
        <w:rPr>
          <w:lang w:val="nl-NL"/>
        </w:rPr>
        <w:t>een</w:t>
      </w:r>
      <w:proofErr w:type="gramEnd"/>
      <w:r w:rsidRPr="00D423AA">
        <w:rPr>
          <w:lang w:val="nl-NL"/>
        </w:rPr>
        <w:t xml:space="preserve"> maandelijks belastbaar loon hebben dat niet hoger is dan </w:t>
      </w:r>
      <w:r>
        <w:rPr>
          <w:lang w:val="nl-NL"/>
        </w:rPr>
        <w:t>5.000</w:t>
      </w:r>
      <w:r w:rsidRPr="00D423AA">
        <w:rPr>
          <w:lang w:val="nl-NL"/>
        </w:rPr>
        <w:t xml:space="preserve"> euro.</w:t>
      </w:r>
    </w:p>
    <w:p w14:paraId="0191A467" w14:textId="77777777" w:rsidR="0033597B" w:rsidRPr="00D423AA" w:rsidRDefault="0033597B" w:rsidP="0033597B">
      <w:pPr>
        <w:rPr>
          <w:lang w:val="nl-NL"/>
        </w:rPr>
      </w:pPr>
      <w:r w:rsidRPr="00D423AA">
        <w:rPr>
          <w:lang w:val="nl-NL"/>
        </w:rPr>
        <w:tab/>
      </w:r>
    </w:p>
    <w:p w14:paraId="4B5CC5BB" w14:textId="77777777" w:rsidR="0033597B" w:rsidRPr="00D423AA" w:rsidRDefault="0033597B" w:rsidP="0033597B">
      <w:pPr>
        <w:rPr>
          <w:lang w:val="nl-NL"/>
        </w:rPr>
      </w:pPr>
      <w:r w:rsidRPr="00D423AA">
        <w:rPr>
          <w:lang w:val="nl-NL"/>
        </w:rPr>
        <w:t>Deze maatregel heeft als doel te vermijden dat er bedrijfsvoorheffing wordt ingehouden terwijl de jongere geen belasting verschuldigd is omdat hij te weinig inkomsten heeft.</w:t>
      </w:r>
    </w:p>
    <w:p w14:paraId="411A6742" w14:textId="77777777" w:rsidR="0033597B" w:rsidRPr="00D423AA" w:rsidRDefault="0033597B" w:rsidP="0033597B">
      <w:pPr>
        <w:rPr>
          <w:lang w:val="nl-NL"/>
        </w:rPr>
      </w:pPr>
    </w:p>
    <w:p w14:paraId="2CF8297E" w14:textId="77777777" w:rsidR="0033597B" w:rsidRDefault="0033597B" w:rsidP="0033597B">
      <w:pPr>
        <w:rPr>
          <w:lang w:val="nl-NL"/>
        </w:rPr>
      </w:pPr>
      <w:r w:rsidRPr="00D423AA">
        <w:rPr>
          <w:b/>
          <w:lang w:val="nl-NL"/>
        </w:rPr>
        <w:t xml:space="preserve">Opgelet! </w:t>
      </w:r>
      <w:r w:rsidRPr="00D423AA">
        <w:rPr>
          <w:lang w:val="nl-NL"/>
        </w:rPr>
        <w:t xml:space="preserve">Voor de lonen die </w:t>
      </w:r>
      <w:r w:rsidRPr="00D423AA">
        <w:rPr>
          <w:b/>
          <w:lang w:val="nl-NL"/>
        </w:rPr>
        <w:t>vanaf januari 202</w:t>
      </w:r>
      <w:r>
        <w:rPr>
          <w:b/>
          <w:lang w:val="nl-NL"/>
        </w:rPr>
        <w:t>7</w:t>
      </w:r>
      <w:r w:rsidRPr="00D423AA">
        <w:rPr>
          <w:b/>
          <w:lang w:val="nl-NL"/>
        </w:rPr>
        <w:t xml:space="preserve"> </w:t>
      </w:r>
      <w:r w:rsidRPr="00D423AA">
        <w:rPr>
          <w:lang w:val="nl-NL"/>
        </w:rPr>
        <w:t xml:space="preserve">betaald worden, wordt er </w:t>
      </w:r>
      <w:r w:rsidRPr="00D423AA">
        <w:rPr>
          <w:b/>
          <w:lang w:val="nl-NL"/>
        </w:rPr>
        <w:t xml:space="preserve">wel bedrijfsvoorheffing </w:t>
      </w:r>
      <w:r w:rsidRPr="00D423AA">
        <w:rPr>
          <w:lang w:val="nl-NL"/>
        </w:rPr>
        <w:t>ingehouden.</w:t>
      </w:r>
    </w:p>
    <w:p w14:paraId="475C8A6F" w14:textId="77777777" w:rsidR="0033597B" w:rsidRDefault="0033597B" w:rsidP="0033597B">
      <w:pPr>
        <w:rPr>
          <w:lang w:val="nl-NL"/>
        </w:rPr>
      </w:pPr>
    </w:p>
    <w:p w14:paraId="44379EFD" w14:textId="77777777" w:rsidR="0033597B" w:rsidRDefault="0033597B" w:rsidP="0033597B">
      <w:pPr>
        <w:pStyle w:val="Duidelijkcitaat"/>
      </w:pPr>
      <w:r>
        <w:t>verklaring op eer</w:t>
      </w:r>
    </w:p>
    <w:p w14:paraId="24DB2182" w14:textId="77777777" w:rsidR="0033597B" w:rsidRDefault="0033597B" w:rsidP="0033597B"/>
    <w:p w14:paraId="05A14AA7" w14:textId="77777777" w:rsidR="0033597B" w:rsidRPr="00D423AA" w:rsidRDefault="0033597B" w:rsidP="0033597B">
      <w:pPr>
        <w:rPr>
          <w:lang w:val="nl-NL"/>
        </w:rPr>
      </w:pPr>
      <w:r w:rsidRPr="00D423AA">
        <w:rPr>
          <w:lang w:val="nl-NL"/>
        </w:rPr>
        <w:t xml:space="preserve">Ik, </w:t>
      </w:r>
      <w:proofErr w:type="gramStart"/>
      <w:r w:rsidRPr="00D423AA">
        <w:rPr>
          <w:lang w:val="nl-NL"/>
        </w:rPr>
        <w:t>ondergetekende,…</w:t>
      </w:r>
      <w:proofErr w:type="gramEnd"/>
      <w:r w:rsidRPr="00D423AA">
        <w:rPr>
          <w:lang w:val="nl-NL"/>
        </w:rPr>
        <w:t>….…………………………………………………………………………………..</w:t>
      </w:r>
    </w:p>
    <w:p w14:paraId="17B994A7" w14:textId="77777777" w:rsidR="0033597B" w:rsidRPr="00D423AA" w:rsidRDefault="0033597B" w:rsidP="0033597B">
      <w:pPr>
        <w:rPr>
          <w:lang w:val="nl-NL"/>
        </w:rPr>
      </w:pPr>
      <w:proofErr w:type="gramStart"/>
      <w:r w:rsidRPr="00D423AA">
        <w:rPr>
          <w:lang w:val="nl-NL"/>
        </w:rPr>
        <w:t>wonende</w:t>
      </w:r>
      <w:proofErr w:type="gramEnd"/>
      <w:r w:rsidRPr="00D423AA">
        <w:rPr>
          <w:lang w:val="nl-NL"/>
        </w:rPr>
        <w:t xml:space="preserve"> te …….……………………………………………………………………………..……….</w:t>
      </w:r>
    </w:p>
    <w:p w14:paraId="4588960C" w14:textId="77777777" w:rsidR="0033597B" w:rsidRPr="00D423AA" w:rsidRDefault="0033597B" w:rsidP="0033597B">
      <w:pPr>
        <w:rPr>
          <w:lang w:val="nl-NL"/>
        </w:rPr>
      </w:pPr>
      <w:proofErr w:type="gramStart"/>
      <w:r w:rsidRPr="00D423AA">
        <w:rPr>
          <w:lang w:val="nl-NL"/>
        </w:rPr>
        <w:t>tewerkgesteld</w:t>
      </w:r>
      <w:proofErr w:type="gramEnd"/>
      <w:r w:rsidRPr="00D423AA">
        <w:rPr>
          <w:lang w:val="nl-NL"/>
        </w:rPr>
        <w:t xml:space="preserve"> bij……………………….……………………………………………………………..…………..</w:t>
      </w:r>
      <w:r w:rsidRPr="00D423AA">
        <w:rPr>
          <w:lang w:val="nl-NL"/>
        </w:rPr>
        <w:br/>
      </w:r>
    </w:p>
    <w:p w14:paraId="23F119DC" w14:textId="77777777" w:rsidR="0033597B" w:rsidRPr="00D423AA" w:rsidRDefault="0033597B" w:rsidP="0033597B">
      <w:pPr>
        <w:rPr>
          <w:lang w:val="nl-NL"/>
        </w:rPr>
      </w:pPr>
      <w:proofErr w:type="gramStart"/>
      <w:r w:rsidRPr="00D423AA">
        <w:rPr>
          <w:lang w:val="nl-NL"/>
        </w:rPr>
        <w:t>verklaar</w:t>
      </w:r>
      <w:proofErr w:type="gramEnd"/>
      <w:r w:rsidRPr="00D423AA">
        <w:rPr>
          <w:lang w:val="nl-NL"/>
        </w:rPr>
        <w:t xml:space="preserve"> op erewoord aan bovenstaande voorwaarden te voldoen en op de vrijstelling bedrijfsvoorheffing jonge werknemers aanspraak te maken.</w:t>
      </w:r>
    </w:p>
    <w:p w14:paraId="7379DC0B" w14:textId="77777777" w:rsidR="0033597B" w:rsidRDefault="0033597B" w:rsidP="0033597B">
      <w:pPr>
        <w:rPr>
          <w:lang w:val="nl-NL"/>
        </w:rPr>
      </w:pPr>
    </w:p>
    <w:p w14:paraId="24FB8B02" w14:textId="77777777" w:rsidR="0033597B" w:rsidRPr="00D423AA" w:rsidRDefault="0033597B" w:rsidP="0033597B">
      <w:pPr>
        <w:rPr>
          <w:lang w:val="nl-NL"/>
        </w:rPr>
      </w:pPr>
      <w:r w:rsidRPr="00D423AA">
        <w:rPr>
          <w:lang w:val="nl-NL"/>
        </w:rPr>
        <w:br/>
        <w:t>Gedaan te ………………</w:t>
      </w:r>
      <w:proofErr w:type="gramStart"/>
      <w:r w:rsidRPr="00D423AA">
        <w:rPr>
          <w:lang w:val="nl-NL"/>
        </w:rPr>
        <w:t>…….</w:t>
      </w:r>
      <w:proofErr w:type="gramEnd"/>
      <w:r w:rsidRPr="00D423AA">
        <w:rPr>
          <w:lang w:val="nl-NL"/>
        </w:rPr>
        <w:t xml:space="preserve">.………………………………………., op </w:t>
      </w:r>
      <w:r>
        <w:rPr>
          <w:lang w:val="nl-NL"/>
        </w:rPr>
        <w:t>…/…/…</w:t>
      </w:r>
    </w:p>
    <w:p w14:paraId="61108CB0" w14:textId="77777777" w:rsidR="0033597B" w:rsidRPr="00D423AA" w:rsidRDefault="0033597B" w:rsidP="0033597B">
      <w:pPr>
        <w:rPr>
          <w:lang w:val="nl-NL"/>
        </w:rPr>
      </w:pPr>
    </w:p>
    <w:p w14:paraId="52F22848" w14:textId="77777777" w:rsidR="0033597B" w:rsidRPr="00D423AA" w:rsidRDefault="0033597B" w:rsidP="0033597B">
      <w:pPr>
        <w:rPr>
          <w:lang w:val="nl-NL"/>
        </w:rPr>
      </w:pPr>
      <w:r w:rsidRPr="00D423AA">
        <w:rPr>
          <w:lang w:val="nl-NL"/>
        </w:rPr>
        <w:t>Handtekening werknemer</w:t>
      </w:r>
    </w:p>
    <w:p w14:paraId="2F004506" w14:textId="77777777" w:rsidR="0033597B" w:rsidRPr="00D423AA" w:rsidRDefault="0033597B" w:rsidP="0033597B">
      <w:pPr>
        <w:rPr>
          <w:lang w:val="nl-NL"/>
        </w:rPr>
      </w:pPr>
    </w:p>
    <w:p w14:paraId="3864BC1D" w14:textId="77777777" w:rsidR="0033597B" w:rsidRPr="00D423AA" w:rsidRDefault="0033597B" w:rsidP="0033597B">
      <w:pPr>
        <w:rPr>
          <w:lang w:val="nl-NL"/>
        </w:rPr>
      </w:pPr>
    </w:p>
    <w:p w14:paraId="0B918293" w14:textId="77777777" w:rsidR="0033597B" w:rsidRPr="00D423AA" w:rsidRDefault="0033597B" w:rsidP="0033597B">
      <w:pPr>
        <w:rPr>
          <w:lang w:val="nl-NL"/>
        </w:rPr>
      </w:pPr>
      <w:r w:rsidRPr="00D423AA">
        <w:rPr>
          <w:lang w:val="nl-NL"/>
        </w:rPr>
        <w:lastRenderedPageBreak/>
        <w:t>………………………</w:t>
      </w:r>
    </w:p>
    <w:p w14:paraId="552FCC30" w14:textId="77777777" w:rsidR="00FF3C9D" w:rsidRDefault="00FF3C9D" w:rsidP="00FF3C9D">
      <w:pPr>
        <w:spacing w:line="240" w:lineRule="auto"/>
      </w:pPr>
    </w:p>
    <w:p w14:paraId="0F090986" w14:textId="77777777" w:rsidR="00255712" w:rsidRPr="00255712" w:rsidRDefault="00255712" w:rsidP="00255712"/>
    <w:sectPr w:rsidR="00255712" w:rsidRPr="00255712">
      <w:headerReference w:type="default" r:id="rId10"/>
      <w:footerReference w:type="even"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9B6DBD" w14:textId="77777777" w:rsidR="00255712" w:rsidRDefault="00255712" w:rsidP="00255712">
      <w:pPr>
        <w:spacing w:line="240" w:lineRule="auto"/>
      </w:pPr>
      <w:r>
        <w:separator/>
      </w:r>
    </w:p>
  </w:endnote>
  <w:endnote w:type="continuationSeparator" w:id="0">
    <w:p w14:paraId="73622813" w14:textId="77777777" w:rsidR="00255712" w:rsidRDefault="00255712" w:rsidP="0025571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inanummer"/>
      </w:rPr>
      <w:id w:val="514498375"/>
      <w:docPartObj>
        <w:docPartGallery w:val="Page Numbers (Bottom of Page)"/>
        <w:docPartUnique/>
      </w:docPartObj>
    </w:sdtPr>
    <w:sdtEndPr>
      <w:rPr>
        <w:rStyle w:val="Paginanummer"/>
      </w:rPr>
    </w:sdtEndPr>
    <w:sdtContent>
      <w:p w14:paraId="25832FCE" w14:textId="50E13902" w:rsidR="00255712" w:rsidRDefault="00255712" w:rsidP="0075465A">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2763BE25" w14:textId="77777777" w:rsidR="00255712" w:rsidRDefault="00255712" w:rsidP="00255712">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inanummer"/>
        <w:sz w:val="18"/>
        <w:szCs w:val="18"/>
      </w:rPr>
      <w:id w:val="2032447481"/>
      <w:docPartObj>
        <w:docPartGallery w:val="Page Numbers (Bottom of Page)"/>
        <w:docPartUnique/>
      </w:docPartObj>
    </w:sdtPr>
    <w:sdtEndPr>
      <w:rPr>
        <w:rStyle w:val="Paginanummer"/>
      </w:rPr>
    </w:sdtEndPr>
    <w:sdtContent>
      <w:p w14:paraId="623B2914" w14:textId="2EA2962F" w:rsidR="00255712" w:rsidRPr="00255712" w:rsidRDefault="00255712" w:rsidP="00255712">
        <w:pPr>
          <w:pStyle w:val="Voettekst"/>
          <w:framePr w:w="310" w:wrap="none" w:vAnchor="text" w:hAnchor="page" w:x="10171" w:y="8"/>
          <w:rPr>
            <w:rStyle w:val="Paginanummer"/>
            <w:sz w:val="18"/>
            <w:szCs w:val="18"/>
          </w:rPr>
        </w:pPr>
        <w:r w:rsidRPr="00255712">
          <w:rPr>
            <w:rStyle w:val="Paginanummer"/>
            <w:sz w:val="18"/>
            <w:szCs w:val="18"/>
          </w:rPr>
          <w:fldChar w:fldCharType="begin"/>
        </w:r>
        <w:r w:rsidRPr="00255712">
          <w:rPr>
            <w:rStyle w:val="Paginanummer"/>
            <w:sz w:val="18"/>
            <w:szCs w:val="18"/>
          </w:rPr>
          <w:instrText xml:space="preserve"> PAGE </w:instrText>
        </w:r>
        <w:r w:rsidRPr="00255712">
          <w:rPr>
            <w:rStyle w:val="Paginanummer"/>
            <w:sz w:val="18"/>
            <w:szCs w:val="18"/>
          </w:rPr>
          <w:fldChar w:fldCharType="separate"/>
        </w:r>
        <w:r w:rsidRPr="00255712">
          <w:rPr>
            <w:rStyle w:val="Paginanummer"/>
            <w:noProof/>
            <w:sz w:val="18"/>
            <w:szCs w:val="18"/>
          </w:rPr>
          <w:t>1</w:t>
        </w:r>
        <w:r w:rsidRPr="00255712">
          <w:rPr>
            <w:rStyle w:val="Paginanummer"/>
            <w:sz w:val="18"/>
            <w:szCs w:val="18"/>
          </w:rPr>
          <w:fldChar w:fldCharType="end"/>
        </w:r>
      </w:p>
    </w:sdtContent>
  </w:sdt>
  <w:p w14:paraId="7A698838" w14:textId="68A50775" w:rsidR="00255712" w:rsidRPr="00255712" w:rsidRDefault="00255712" w:rsidP="00255712">
    <w:pPr>
      <w:pStyle w:val="Voettekst"/>
      <w:ind w:right="360"/>
      <w:rPr>
        <w:sz w:val="18"/>
        <w:szCs w:val="18"/>
      </w:rPr>
    </w:pPr>
    <w:r w:rsidRPr="00255712">
      <w:rPr>
        <w:noProof/>
        <w:sz w:val="18"/>
        <w:szCs w:val="18"/>
      </w:rPr>
      <mc:AlternateContent>
        <mc:Choice Requires="wps">
          <w:drawing>
            <wp:anchor distT="0" distB="0" distL="114300" distR="114300" simplePos="0" relativeHeight="251663360" behindDoc="0" locked="0" layoutInCell="1" allowOverlap="1" wp14:anchorId="542809EC" wp14:editId="3BB0E8BC">
              <wp:simplePos x="0" y="0"/>
              <wp:positionH relativeFrom="column">
                <wp:posOffset>6251484</wp:posOffset>
              </wp:positionH>
              <wp:positionV relativeFrom="paragraph">
                <wp:posOffset>-691968</wp:posOffset>
              </wp:positionV>
              <wp:extent cx="767632" cy="805906"/>
              <wp:effectExtent l="0" t="0" r="0" b="0"/>
              <wp:wrapNone/>
              <wp:docPr id="14" name="Afgeronde rechthoek 13">
                <a:extLst xmlns:a="http://schemas.openxmlformats.org/drawingml/2006/main">
                  <a:ext uri="{FF2B5EF4-FFF2-40B4-BE49-F238E27FC236}">
                    <a16:creationId xmlns:a16="http://schemas.microsoft.com/office/drawing/2014/main" id="{BF37E2FC-F99A-D913-74D8-E18C3D5F942A}"/>
                  </a:ext>
                </a:extLst>
              </wp:docPr>
              <wp:cNvGraphicFramePr/>
              <a:graphic xmlns:a="http://schemas.openxmlformats.org/drawingml/2006/main">
                <a:graphicData uri="http://schemas.microsoft.com/office/word/2010/wordprocessingShape">
                  <wps:wsp>
                    <wps:cNvSpPr/>
                    <wps:spPr>
                      <a:xfrm>
                        <a:off x="0" y="0"/>
                        <a:ext cx="767632" cy="805906"/>
                      </a:xfrm>
                      <a:prstGeom prst="roundRect">
                        <a:avLst/>
                      </a:prstGeom>
                      <a:solidFill>
                        <a:schemeClr val="accent2"/>
                      </a:solidFill>
                      <a:ln>
                        <a:noFill/>
                      </a:ln>
                    </wps:spPr>
                    <wps:style>
                      <a:lnRef idx="0">
                        <a:scrgbClr r="0" g="0" b="0"/>
                      </a:lnRef>
                      <a:fillRef idx="0">
                        <a:scrgbClr r="0" g="0" b="0"/>
                      </a:fillRef>
                      <a:effectRef idx="0">
                        <a:scrgbClr r="0" g="0" b="0"/>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oundrect w14:anchorId="7617FE90" id="Afgeronde rechthoek 13" o:spid="_x0000_s1026" style="position:absolute;margin-left:492.25pt;margin-top:-54.5pt;width:60.45pt;height:63.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" fillcolor="#d9a6ca [3205]" stroked="f"/>
          </w:pict>
        </mc:Fallback>
      </mc:AlternateContent>
    </w:r>
    <w:r w:rsidRPr="00255712">
      <w:rPr>
        <w:noProof/>
        <w:sz w:val="18"/>
        <w:szCs w:val="18"/>
      </w:rPr>
      <mc:AlternateContent>
        <mc:Choice Requires="wps">
          <w:drawing>
            <wp:anchor distT="0" distB="0" distL="114300" distR="114300" simplePos="0" relativeHeight="251661312" behindDoc="0" locked="0" layoutInCell="1" allowOverlap="1" wp14:anchorId="70EE6CB2" wp14:editId="2D557776">
              <wp:simplePos x="0" y="0"/>
              <wp:positionH relativeFrom="column">
                <wp:posOffset>-1797685</wp:posOffset>
              </wp:positionH>
              <wp:positionV relativeFrom="paragraph">
                <wp:posOffset>-39007</wp:posOffset>
              </wp:positionV>
              <wp:extent cx="1650841" cy="1624239"/>
              <wp:effectExtent l="0" t="0" r="635" b="1905"/>
              <wp:wrapNone/>
              <wp:docPr id="11" name="Afgeronde rechthoek 10">
                <a:extLst xmlns:a="http://schemas.openxmlformats.org/drawingml/2006/main">
                  <a:ext uri="{FF2B5EF4-FFF2-40B4-BE49-F238E27FC236}">
                    <a16:creationId xmlns:a16="http://schemas.microsoft.com/office/drawing/2014/main" id="{5972032F-3D3F-3224-3DE2-2ABCE833E5FC}"/>
                  </a:ext>
                </a:extLst>
              </wp:docPr>
              <wp:cNvGraphicFramePr/>
              <a:graphic xmlns:a="http://schemas.openxmlformats.org/drawingml/2006/main">
                <a:graphicData uri="http://schemas.microsoft.com/office/word/2010/wordprocessingShape">
                  <wps:wsp>
                    <wps:cNvSpPr/>
                    <wps:spPr>
                      <a:xfrm>
                        <a:off x="0" y="0"/>
                        <a:ext cx="1650841" cy="1624239"/>
                      </a:xfrm>
                      <a:prstGeom prst="roundRect">
                        <a:avLst/>
                      </a:prstGeom>
                      <a:solidFill>
                        <a:schemeClr val="accent5"/>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oundrect w14:anchorId="47FF5D05" id="Afgeronde rechthoek 10" o:spid="_x0000_s1026" style="position:absolute;margin-left:-141.55pt;margin-top:-3.05pt;width:130pt;height:127.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" fillcolor="#fab700 [3208]" stroked="f" strokeweight="1.5pt">
              <v:stroke joinstyle="miter"/>
            </v:roundrect>
          </w:pict>
        </mc:Fallback>
      </mc:AlternateContent>
    </w:r>
    <w:r w:rsidRPr="00255712">
      <w:rPr>
        <w:sz w:val="18"/>
        <w:szCs w:val="18"/>
      </w:rPr>
      <w:tab/>
    </w:r>
    <w:r w:rsidRPr="00255712">
      <w:rPr>
        <w:sz w:val="18"/>
        <w:szCs w:val="18"/>
      </w:rPr>
      <w:tab/>
      <w:t>Pagin</w:t>
    </w:r>
    <w:r>
      <w:rPr>
        <w:sz w:val="18"/>
        <w:szCs w:val="18"/>
      </w:rPr>
      <w:t xml:space="preserve">a |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72DE40" w14:textId="77777777" w:rsidR="00255712" w:rsidRDefault="00255712" w:rsidP="00255712">
      <w:pPr>
        <w:spacing w:line="240" w:lineRule="auto"/>
      </w:pPr>
      <w:r>
        <w:separator/>
      </w:r>
    </w:p>
  </w:footnote>
  <w:footnote w:type="continuationSeparator" w:id="0">
    <w:p w14:paraId="7A21B0B4" w14:textId="77777777" w:rsidR="00255712" w:rsidRDefault="00255712" w:rsidP="0025571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6587AD" w14:textId="385BF34B" w:rsidR="00255712" w:rsidRDefault="00255712">
    <w:pPr>
      <w:pStyle w:val="Koptekst"/>
    </w:pPr>
    <w:r w:rsidRPr="00255712">
      <w:rPr>
        <w:noProof/>
      </w:rPr>
      <mc:AlternateContent>
        <mc:Choice Requires="wps">
          <w:drawing>
            <wp:anchor distT="0" distB="0" distL="114300" distR="114300" simplePos="0" relativeHeight="251659264" behindDoc="0" locked="0" layoutInCell="1" allowOverlap="1" wp14:anchorId="3A914C7B" wp14:editId="166C8122">
              <wp:simplePos x="0" y="0"/>
              <wp:positionH relativeFrom="column">
                <wp:posOffset>6252572</wp:posOffset>
              </wp:positionH>
              <wp:positionV relativeFrom="paragraph">
                <wp:posOffset>-187778</wp:posOffset>
              </wp:positionV>
              <wp:extent cx="571500" cy="599845"/>
              <wp:effectExtent l="0" t="0" r="0" b="0"/>
              <wp:wrapNone/>
              <wp:docPr id="12" name="Afgeronde rechthoek 11">
                <a:extLst xmlns:a="http://schemas.openxmlformats.org/drawingml/2006/main">
                  <a:ext uri="{FF2B5EF4-FFF2-40B4-BE49-F238E27FC236}">
                    <a16:creationId xmlns:a16="http://schemas.microsoft.com/office/drawing/2014/main" id="{3592CD2B-4FBA-CF62-C782-2FB3D8415290}"/>
                  </a:ext>
                </a:extLst>
              </wp:docPr>
              <wp:cNvGraphicFramePr/>
              <a:graphic xmlns:a="http://schemas.openxmlformats.org/drawingml/2006/main">
                <a:graphicData uri="http://schemas.microsoft.com/office/word/2010/wordprocessingShape">
                  <wps:wsp>
                    <wps:cNvSpPr/>
                    <wps:spPr>
                      <a:xfrm>
                        <a:off x="0" y="0"/>
                        <a:ext cx="571500" cy="599845"/>
                      </a:xfrm>
                      <a:prstGeom prst="roundRect">
                        <a:avLst/>
                      </a:prstGeom>
                      <a:solidFill>
                        <a:schemeClr val="accent3"/>
                      </a:solidFill>
                      <a:ln>
                        <a:noFill/>
                      </a:ln>
                    </wps:spPr>
                    <wps:style>
                      <a:lnRef idx="0">
                        <a:scrgbClr r="0" g="0" b="0"/>
                      </a:lnRef>
                      <a:fillRef idx="0">
                        <a:scrgbClr r="0" g="0" b="0"/>
                      </a:fillRef>
                      <a:effectRef idx="0">
                        <a:scrgbClr r="0" g="0" b="0"/>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oundrect w14:anchorId="7C0852AB" id="Afgeronde rechthoek 11" o:spid="_x0000_s1026" style="position:absolute;margin-left:492.35pt;margin-top:-14.8pt;width:45pt;height:47.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" fillcolor="#a2c119 [3206]" stroked="f"/>
          </w:pict>
        </mc:Fallback>
      </mc:AlternateContent>
    </w:r>
    <w:r w:rsidRPr="00255712">
      <w:rPr>
        <w:noProof/>
      </w:rPr>
      <w:drawing>
        <wp:inline distT="0" distB="0" distL="0" distR="0" wp14:anchorId="6B02077F" wp14:editId="012B1718">
          <wp:extent cx="865415" cy="553632"/>
          <wp:effectExtent l="0" t="0" r="0" b="5715"/>
          <wp:docPr id="166994523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945232" name=""/>
                  <pic:cNvPicPr/>
                </pic:nvPicPr>
                <pic:blipFill>
                  <a:blip r:embed="rId1"/>
                  <a:stretch>
                    <a:fillRect/>
                  </a:stretch>
                </pic:blipFill>
                <pic:spPr>
                  <a:xfrm>
                    <a:off x="0" y="0"/>
                    <a:ext cx="880923" cy="563553"/>
                  </a:xfrm>
                  <a:prstGeom prst="rect">
                    <a:avLst/>
                  </a:prstGeom>
                </pic:spPr>
              </pic:pic>
            </a:graphicData>
          </a:graphic>
        </wp:inline>
      </w:drawing>
    </w:r>
  </w:p>
  <w:p w14:paraId="3C54DAA7" w14:textId="77777777" w:rsidR="00255712" w:rsidRDefault="00255712">
    <w:pPr>
      <w:pStyle w:val="Koptekst"/>
    </w:pPr>
  </w:p>
  <w:p w14:paraId="00D531F9" w14:textId="77777777" w:rsidR="00255712" w:rsidRDefault="0025571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EF72F6"/>
    <w:multiLevelType w:val="hybridMultilevel"/>
    <w:tmpl w:val="A35A2AC6"/>
    <w:lvl w:ilvl="0" w:tplc="443AEF2C">
      <w:numFmt w:val="bullet"/>
      <w:lvlText w:val="-"/>
      <w:lvlJc w:val="left"/>
      <w:pPr>
        <w:ind w:left="720" w:hanging="360"/>
      </w:pPr>
      <w:rPr>
        <w:rFonts w:ascii="Century Gothic" w:eastAsia="Times New Roman" w:hAnsi="Century Gothic"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4FE7D17"/>
    <w:multiLevelType w:val="hybridMultilevel"/>
    <w:tmpl w:val="7AC8B19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BD02E5E"/>
    <w:multiLevelType w:val="hybridMultilevel"/>
    <w:tmpl w:val="B3AC49FE"/>
    <w:lvl w:ilvl="0" w:tplc="5824E794">
      <w:numFmt w:val="bullet"/>
      <w:lvlText w:val="-"/>
      <w:lvlJc w:val="left"/>
      <w:pPr>
        <w:ind w:left="1060" w:hanging="70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C7853D8"/>
    <w:multiLevelType w:val="hybridMultilevel"/>
    <w:tmpl w:val="88A223DA"/>
    <w:lvl w:ilvl="0" w:tplc="443AEF2C">
      <w:numFmt w:val="bullet"/>
      <w:lvlText w:val="-"/>
      <w:lvlJc w:val="left"/>
      <w:pPr>
        <w:ind w:left="720" w:hanging="360"/>
      </w:pPr>
      <w:rPr>
        <w:rFonts w:ascii="Century Gothic" w:eastAsia="Times New Roman" w:hAnsi="Century Gothic"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3376668B"/>
    <w:multiLevelType w:val="hybridMultilevel"/>
    <w:tmpl w:val="65501CCE"/>
    <w:lvl w:ilvl="0" w:tplc="443AEF2C">
      <w:numFmt w:val="bullet"/>
      <w:lvlText w:val="-"/>
      <w:lvlJc w:val="left"/>
      <w:pPr>
        <w:ind w:left="720" w:hanging="360"/>
      </w:pPr>
      <w:rPr>
        <w:rFonts w:ascii="Century Gothic" w:eastAsia="Times New Roman" w:hAnsi="Century Gothic"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4168631F"/>
    <w:multiLevelType w:val="hybridMultilevel"/>
    <w:tmpl w:val="CEBA4402"/>
    <w:lvl w:ilvl="0" w:tplc="7E10AFB2">
      <w:start w:val="1"/>
      <w:numFmt w:val="bullet"/>
      <w:pStyle w:val="Lijstalinea"/>
      <w:lvlText w:val=""/>
      <w:lvlJc w:val="left"/>
      <w:pPr>
        <w:ind w:left="1440" w:hanging="360"/>
      </w:pPr>
      <w:rPr>
        <w:rFonts w:ascii="Symbol" w:hAnsi="Symbol" w:hint="default"/>
        <w:color w:val="009F6D" w:themeColor="accent1"/>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847868177">
    <w:abstractNumId w:val="5"/>
  </w:num>
  <w:num w:numId="2" w16cid:durableId="538247756">
    <w:abstractNumId w:val="3"/>
  </w:num>
  <w:num w:numId="3" w16cid:durableId="1978682321">
    <w:abstractNumId w:val="0"/>
  </w:num>
  <w:num w:numId="4" w16cid:durableId="404109489">
    <w:abstractNumId w:val="1"/>
  </w:num>
  <w:num w:numId="5" w16cid:durableId="901673382">
    <w:abstractNumId w:val="2"/>
  </w:num>
  <w:num w:numId="6" w16cid:durableId="201248737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5712"/>
    <w:rsid w:val="000126CB"/>
    <w:rsid w:val="00255712"/>
    <w:rsid w:val="00283993"/>
    <w:rsid w:val="0033597B"/>
    <w:rsid w:val="00336CD7"/>
    <w:rsid w:val="00456115"/>
    <w:rsid w:val="008D4557"/>
    <w:rsid w:val="00971BA3"/>
    <w:rsid w:val="00AD1ABE"/>
    <w:rsid w:val="00B62E73"/>
    <w:rsid w:val="00DD3010"/>
    <w:rsid w:val="00DE7BC1"/>
    <w:rsid w:val="00ED6D0F"/>
    <w:rsid w:val="00FB3FF8"/>
    <w:rsid w:val="00FF3C9D"/>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033731"/>
  <w15:chartTrackingRefBased/>
  <w15:docId w15:val="{CBA822D8-38D1-5F4A-B2E9-C4E691222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E7BC1"/>
    <w:pPr>
      <w:spacing w:after="0" w:line="276" w:lineRule="auto"/>
    </w:pPr>
    <w:rPr>
      <w:rFonts w:ascii="Arial" w:hAnsi="Arial"/>
      <w:kern w:val="0"/>
      <w:sz w:val="20"/>
      <w:szCs w:val="22"/>
      <w14:ligatures w14:val="none"/>
    </w:rPr>
  </w:style>
  <w:style w:type="paragraph" w:styleId="Kop1">
    <w:name w:val="heading 1"/>
    <w:basedOn w:val="Standaard"/>
    <w:next w:val="Standaard"/>
    <w:link w:val="Kop1Char"/>
    <w:uiPriority w:val="9"/>
    <w:qFormat/>
    <w:rsid w:val="00255712"/>
    <w:pPr>
      <w:keepNext/>
      <w:keepLines/>
      <w:spacing w:before="360" w:after="80"/>
      <w:outlineLvl w:val="0"/>
    </w:pPr>
    <w:rPr>
      <w:rFonts w:asciiTheme="majorHAnsi" w:eastAsiaTheme="majorEastAsia" w:hAnsiTheme="majorHAnsi" w:cstheme="majorBidi"/>
      <w:color w:val="007751" w:themeColor="accent1" w:themeShade="BF"/>
      <w:sz w:val="40"/>
      <w:szCs w:val="40"/>
    </w:rPr>
  </w:style>
  <w:style w:type="paragraph" w:styleId="Kop2">
    <w:name w:val="heading 2"/>
    <w:basedOn w:val="Standaard"/>
    <w:next w:val="Standaard"/>
    <w:link w:val="Kop2Char"/>
    <w:uiPriority w:val="9"/>
    <w:unhideWhenUsed/>
    <w:qFormat/>
    <w:rsid w:val="00255712"/>
    <w:pPr>
      <w:keepNext/>
      <w:keepLines/>
      <w:spacing w:before="160" w:after="80"/>
      <w:outlineLvl w:val="1"/>
    </w:pPr>
    <w:rPr>
      <w:rFonts w:asciiTheme="majorHAnsi" w:eastAsiaTheme="majorEastAsia" w:hAnsiTheme="majorHAnsi" w:cstheme="majorBidi"/>
      <w:color w:val="007751" w:themeColor="accent1" w:themeShade="BF"/>
      <w:sz w:val="32"/>
      <w:szCs w:val="32"/>
    </w:rPr>
  </w:style>
  <w:style w:type="paragraph" w:styleId="Kop3">
    <w:name w:val="heading 3"/>
    <w:basedOn w:val="Standaard"/>
    <w:next w:val="Standaard"/>
    <w:link w:val="Kop3Char"/>
    <w:uiPriority w:val="9"/>
    <w:semiHidden/>
    <w:unhideWhenUsed/>
    <w:qFormat/>
    <w:rsid w:val="00255712"/>
    <w:pPr>
      <w:keepNext/>
      <w:keepLines/>
      <w:spacing w:before="160" w:after="80"/>
      <w:outlineLvl w:val="2"/>
    </w:pPr>
    <w:rPr>
      <w:rFonts w:eastAsiaTheme="majorEastAsia" w:cstheme="majorBidi"/>
      <w:color w:val="007751" w:themeColor="accent1" w:themeShade="BF"/>
      <w:sz w:val="28"/>
      <w:szCs w:val="28"/>
    </w:rPr>
  </w:style>
  <w:style w:type="paragraph" w:styleId="Kop4">
    <w:name w:val="heading 4"/>
    <w:basedOn w:val="Standaard"/>
    <w:next w:val="Standaard"/>
    <w:link w:val="Kop4Char"/>
    <w:uiPriority w:val="9"/>
    <w:semiHidden/>
    <w:unhideWhenUsed/>
    <w:qFormat/>
    <w:rsid w:val="00255712"/>
    <w:pPr>
      <w:keepNext/>
      <w:keepLines/>
      <w:spacing w:before="80" w:after="40"/>
      <w:outlineLvl w:val="3"/>
    </w:pPr>
    <w:rPr>
      <w:rFonts w:eastAsiaTheme="majorEastAsia" w:cstheme="majorBidi"/>
      <w:i/>
      <w:iCs/>
      <w:color w:val="007751" w:themeColor="accent1" w:themeShade="BF"/>
    </w:rPr>
  </w:style>
  <w:style w:type="paragraph" w:styleId="Kop5">
    <w:name w:val="heading 5"/>
    <w:basedOn w:val="Standaard"/>
    <w:next w:val="Standaard"/>
    <w:link w:val="Kop5Char"/>
    <w:uiPriority w:val="9"/>
    <w:semiHidden/>
    <w:unhideWhenUsed/>
    <w:qFormat/>
    <w:rsid w:val="00255712"/>
    <w:pPr>
      <w:keepNext/>
      <w:keepLines/>
      <w:spacing w:before="80" w:after="40"/>
      <w:outlineLvl w:val="4"/>
    </w:pPr>
    <w:rPr>
      <w:rFonts w:eastAsiaTheme="majorEastAsia" w:cstheme="majorBidi"/>
      <w:color w:val="007751" w:themeColor="accent1" w:themeShade="BF"/>
    </w:rPr>
  </w:style>
  <w:style w:type="paragraph" w:styleId="Kop6">
    <w:name w:val="heading 6"/>
    <w:basedOn w:val="Standaard"/>
    <w:next w:val="Standaard"/>
    <w:link w:val="Kop6Char"/>
    <w:uiPriority w:val="9"/>
    <w:semiHidden/>
    <w:unhideWhenUsed/>
    <w:qFormat/>
    <w:rsid w:val="00255712"/>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55712"/>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55712"/>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55712"/>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55712"/>
    <w:rPr>
      <w:rFonts w:asciiTheme="majorHAnsi" w:eastAsiaTheme="majorEastAsia" w:hAnsiTheme="majorHAnsi" w:cstheme="majorBidi"/>
      <w:color w:val="007751" w:themeColor="accent1" w:themeShade="BF"/>
      <w:sz w:val="40"/>
      <w:szCs w:val="40"/>
    </w:rPr>
  </w:style>
  <w:style w:type="character" w:customStyle="1" w:styleId="Kop2Char">
    <w:name w:val="Kop 2 Char"/>
    <w:basedOn w:val="Standaardalinea-lettertype"/>
    <w:link w:val="Kop2"/>
    <w:uiPriority w:val="9"/>
    <w:rsid w:val="00255712"/>
    <w:rPr>
      <w:rFonts w:asciiTheme="majorHAnsi" w:eastAsiaTheme="majorEastAsia" w:hAnsiTheme="majorHAnsi" w:cstheme="majorBidi"/>
      <w:color w:val="007751" w:themeColor="accent1" w:themeShade="BF"/>
      <w:sz w:val="32"/>
      <w:szCs w:val="32"/>
    </w:rPr>
  </w:style>
  <w:style w:type="character" w:customStyle="1" w:styleId="Kop3Char">
    <w:name w:val="Kop 3 Char"/>
    <w:basedOn w:val="Standaardalinea-lettertype"/>
    <w:link w:val="Kop3"/>
    <w:uiPriority w:val="9"/>
    <w:semiHidden/>
    <w:rsid w:val="00255712"/>
    <w:rPr>
      <w:rFonts w:eastAsiaTheme="majorEastAsia" w:cstheme="majorBidi"/>
      <w:color w:val="007751" w:themeColor="accent1" w:themeShade="BF"/>
      <w:sz w:val="28"/>
      <w:szCs w:val="28"/>
    </w:rPr>
  </w:style>
  <w:style w:type="character" w:customStyle="1" w:styleId="Kop4Char">
    <w:name w:val="Kop 4 Char"/>
    <w:basedOn w:val="Standaardalinea-lettertype"/>
    <w:link w:val="Kop4"/>
    <w:uiPriority w:val="9"/>
    <w:semiHidden/>
    <w:rsid w:val="00255712"/>
    <w:rPr>
      <w:rFonts w:eastAsiaTheme="majorEastAsia" w:cstheme="majorBidi"/>
      <w:i/>
      <w:iCs/>
      <w:color w:val="007751" w:themeColor="accent1" w:themeShade="BF"/>
    </w:rPr>
  </w:style>
  <w:style w:type="character" w:customStyle="1" w:styleId="Kop5Char">
    <w:name w:val="Kop 5 Char"/>
    <w:basedOn w:val="Standaardalinea-lettertype"/>
    <w:link w:val="Kop5"/>
    <w:uiPriority w:val="9"/>
    <w:semiHidden/>
    <w:rsid w:val="00255712"/>
    <w:rPr>
      <w:rFonts w:eastAsiaTheme="majorEastAsia" w:cstheme="majorBidi"/>
      <w:color w:val="007751" w:themeColor="accent1" w:themeShade="BF"/>
    </w:rPr>
  </w:style>
  <w:style w:type="character" w:customStyle="1" w:styleId="Kop6Char">
    <w:name w:val="Kop 6 Char"/>
    <w:basedOn w:val="Standaardalinea-lettertype"/>
    <w:link w:val="Kop6"/>
    <w:uiPriority w:val="9"/>
    <w:semiHidden/>
    <w:rsid w:val="0025571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5571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5571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55712"/>
    <w:rPr>
      <w:rFonts w:eastAsiaTheme="majorEastAsia" w:cstheme="majorBidi"/>
      <w:color w:val="272727" w:themeColor="text1" w:themeTint="D8"/>
    </w:rPr>
  </w:style>
  <w:style w:type="paragraph" w:styleId="Titel">
    <w:name w:val="Title"/>
    <w:basedOn w:val="Standaard"/>
    <w:next w:val="Standaard"/>
    <w:link w:val="TitelChar"/>
    <w:uiPriority w:val="10"/>
    <w:qFormat/>
    <w:rsid w:val="002557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5571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5571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5571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5571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55712"/>
    <w:rPr>
      <w:i/>
      <w:iCs/>
      <w:color w:val="404040" w:themeColor="text1" w:themeTint="BF"/>
    </w:rPr>
  </w:style>
  <w:style w:type="paragraph" w:styleId="Lijstalinea">
    <w:name w:val="List Paragraph"/>
    <w:basedOn w:val="Standaard"/>
    <w:uiPriority w:val="34"/>
    <w:qFormat/>
    <w:rsid w:val="00255712"/>
    <w:pPr>
      <w:numPr>
        <w:numId w:val="1"/>
      </w:numPr>
      <w:contextualSpacing/>
    </w:pPr>
  </w:style>
  <w:style w:type="character" w:styleId="Intensievebenadrukking">
    <w:name w:val="Intense Emphasis"/>
    <w:basedOn w:val="Standaardalinea-lettertype"/>
    <w:uiPriority w:val="21"/>
    <w:qFormat/>
    <w:rsid w:val="00255712"/>
    <w:rPr>
      <w:i/>
      <w:iCs/>
      <w:color w:val="007751" w:themeColor="accent1" w:themeShade="BF"/>
    </w:rPr>
  </w:style>
  <w:style w:type="paragraph" w:styleId="Duidelijkcitaat">
    <w:name w:val="Intense Quote"/>
    <w:basedOn w:val="Standaard"/>
    <w:next w:val="Standaard"/>
    <w:link w:val="DuidelijkcitaatChar"/>
    <w:uiPriority w:val="30"/>
    <w:qFormat/>
    <w:rsid w:val="00255712"/>
    <w:pPr>
      <w:pBdr>
        <w:top w:val="single" w:sz="4" w:space="10" w:color="007751" w:themeColor="accent1" w:themeShade="BF"/>
        <w:bottom w:val="single" w:sz="4" w:space="10" w:color="007751" w:themeColor="accent1" w:themeShade="BF"/>
      </w:pBdr>
      <w:spacing w:before="360" w:after="360"/>
      <w:ind w:left="864" w:right="864"/>
      <w:jc w:val="center"/>
    </w:pPr>
    <w:rPr>
      <w:i/>
      <w:iCs/>
      <w:color w:val="007751" w:themeColor="accent1" w:themeShade="BF"/>
    </w:rPr>
  </w:style>
  <w:style w:type="character" w:customStyle="1" w:styleId="DuidelijkcitaatChar">
    <w:name w:val="Duidelijk citaat Char"/>
    <w:basedOn w:val="Standaardalinea-lettertype"/>
    <w:link w:val="Duidelijkcitaat"/>
    <w:uiPriority w:val="30"/>
    <w:rsid w:val="00255712"/>
    <w:rPr>
      <w:i/>
      <w:iCs/>
      <w:color w:val="007751" w:themeColor="accent1" w:themeShade="BF"/>
    </w:rPr>
  </w:style>
  <w:style w:type="character" w:styleId="Intensieveverwijzing">
    <w:name w:val="Intense Reference"/>
    <w:basedOn w:val="Standaardalinea-lettertype"/>
    <w:uiPriority w:val="32"/>
    <w:qFormat/>
    <w:rsid w:val="00255712"/>
    <w:rPr>
      <w:b/>
      <w:bCs/>
      <w:smallCaps/>
      <w:color w:val="007751" w:themeColor="accent1" w:themeShade="BF"/>
      <w:spacing w:val="5"/>
    </w:rPr>
  </w:style>
  <w:style w:type="paragraph" w:styleId="Koptekst">
    <w:name w:val="header"/>
    <w:basedOn w:val="Standaard"/>
    <w:link w:val="KoptekstChar"/>
    <w:uiPriority w:val="99"/>
    <w:unhideWhenUsed/>
    <w:rsid w:val="00255712"/>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255712"/>
  </w:style>
  <w:style w:type="paragraph" w:styleId="Voettekst">
    <w:name w:val="footer"/>
    <w:basedOn w:val="Standaard"/>
    <w:link w:val="VoettekstChar"/>
    <w:uiPriority w:val="99"/>
    <w:unhideWhenUsed/>
    <w:rsid w:val="00255712"/>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255712"/>
  </w:style>
  <w:style w:type="character" w:styleId="Zwaar">
    <w:name w:val="Strong"/>
    <w:basedOn w:val="Standaardalinea-lettertype"/>
    <w:uiPriority w:val="22"/>
    <w:qFormat/>
    <w:rsid w:val="00255712"/>
    <w:rPr>
      <w:b/>
      <w:bCs/>
      <w:color w:val="009F6D" w:themeColor="accent1"/>
    </w:rPr>
  </w:style>
  <w:style w:type="character" w:styleId="Paginanummer">
    <w:name w:val="page number"/>
    <w:basedOn w:val="Standaardalinea-lettertype"/>
    <w:uiPriority w:val="99"/>
    <w:semiHidden/>
    <w:unhideWhenUsed/>
    <w:rsid w:val="00255712"/>
  </w:style>
  <w:style w:type="paragraph" w:styleId="Normaalweb">
    <w:name w:val="Normal (Web)"/>
    <w:basedOn w:val="Standaard"/>
    <w:uiPriority w:val="99"/>
    <w:semiHidden/>
    <w:unhideWhenUsed/>
    <w:rsid w:val="00255712"/>
    <w:pPr>
      <w:spacing w:before="100" w:beforeAutospacing="1" w:after="100" w:afterAutospacing="1" w:line="240" w:lineRule="auto"/>
    </w:pPr>
    <w:rPr>
      <w:rFonts w:ascii="Times New Roman" w:eastAsia="Times New Roman" w:hAnsi="Times New Roman" w:cs="Times New Roman"/>
      <w:lang w:eastAsia="nl-NL"/>
    </w:rPr>
  </w:style>
  <w:style w:type="character" w:styleId="Subtielebenadrukking">
    <w:name w:val="Subtle Emphasis"/>
    <w:basedOn w:val="Standaardalinea-lettertype"/>
    <w:uiPriority w:val="19"/>
    <w:qFormat/>
    <w:rsid w:val="00255712"/>
    <w:rPr>
      <w:i/>
      <w:iCs/>
      <w:color w:val="404040" w:themeColor="text1" w:themeTint="BF"/>
    </w:rPr>
  </w:style>
  <w:style w:type="character" w:styleId="Nadruk">
    <w:name w:val="Emphasis"/>
    <w:basedOn w:val="Standaardalinea-lettertype"/>
    <w:uiPriority w:val="20"/>
    <w:qFormat/>
    <w:rsid w:val="00255712"/>
    <w:rPr>
      <w:i/>
      <w:iCs/>
    </w:rPr>
  </w:style>
  <w:style w:type="character" w:styleId="Subtieleverwijzing">
    <w:name w:val="Subtle Reference"/>
    <w:basedOn w:val="Standaardalinea-lettertype"/>
    <w:uiPriority w:val="31"/>
    <w:qFormat/>
    <w:rsid w:val="00255712"/>
    <w:rPr>
      <w:smallCaps/>
      <w:color w:val="5A5A5A" w:themeColor="text1" w:themeTint="A5"/>
    </w:rPr>
  </w:style>
  <w:style w:type="paragraph" w:styleId="Voetnoottekst">
    <w:name w:val="footnote text"/>
    <w:basedOn w:val="Standaard"/>
    <w:link w:val="VoetnoottekstChar"/>
    <w:uiPriority w:val="99"/>
    <w:unhideWhenUsed/>
    <w:qFormat/>
    <w:rsid w:val="00DE7BC1"/>
    <w:pPr>
      <w:spacing w:line="240" w:lineRule="auto"/>
    </w:pPr>
    <w:rPr>
      <w:sz w:val="18"/>
      <w:szCs w:val="20"/>
    </w:rPr>
  </w:style>
  <w:style w:type="character" w:customStyle="1" w:styleId="VoetnoottekstChar">
    <w:name w:val="Voetnoottekst Char"/>
    <w:basedOn w:val="Standaardalinea-lettertype"/>
    <w:link w:val="Voetnoottekst"/>
    <w:uiPriority w:val="99"/>
    <w:rsid w:val="00DE7BC1"/>
    <w:rPr>
      <w:rFonts w:ascii="Arial" w:hAnsi="Arial"/>
      <w:kern w:val="0"/>
      <w:sz w:val="18"/>
      <w:szCs w:val="20"/>
      <w14:ligatures w14:val="none"/>
    </w:rPr>
  </w:style>
  <w:style w:type="character" w:styleId="Voetnootmarkering">
    <w:name w:val="footnote reference"/>
    <w:basedOn w:val="Standaardalinea-lettertype"/>
    <w:uiPriority w:val="99"/>
    <w:unhideWhenUsed/>
    <w:qFormat/>
    <w:rsid w:val="00DE7BC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20253630">
      <w:bodyDiv w:val="1"/>
      <w:marLeft w:val="0"/>
      <w:marRight w:val="0"/>
      <w:marTop w:val="0"/>
      <w:marBottom w:val="0"/>
      <w:divBdr>
        <w:top w:val="none" w:sz="0" w:space="0" w:color="auto"/>
        <w:left w:val="none" w:sz="0" w:space="0" w:color="auto"/>
        <w:bottom w:val="none" w:sz="0" w:space="0" w:color="auto"/>
        <w:right w:val="none" w:sz="0" w:space="0" w:color="auto"/>
      </w:divBdr>
    </w:div>
    <w:div w:id="2012445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Accuria_thema">
  <a:themeElements>
    <a:clrScheme name="Aangepast 1">
      <a:dk1>
        <a:srgbClr val="000000"/>
      </a:dk1>
      <a:lt1>
        <a:srgbClr val="FFFFFF"/>
      </a:lt1>
      <a:dk2>
        <a:srgbClr val="0E2841"/>
      </a:dk2>
      <a:lt2>
        <a:srgbClr val="E8E8E8"/>
      </a:lt2>
      <a:accent1>
        <a:srgbClr val="009F6D"/>
      </a:accent1>
      <a:accent2>
        <a:srgbClr val="D9A6CA"/>
      </a:accent2>
      <a:accent3>
        <a:srgbClr val="A2C119"/>
      </a:accent3>
      <a:accent4>
        <a:srgbClr val="F18815"/>
      </a:accent4>
      <a:accent5>
        <a:srgbClr val="FAB700"/>
      </a:accent5>
      <a:accent6>
        <a:srgbClr val="E73330"/>
      </a:accent6>
      <a:hlink>
        <a:srgbClr val="009F6D"/>
      </a:hlink>
      <a:folHlink>
        <a:srgbClr val="03694A"/>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Accuria_thema" id="{F600D3E9-75EE-B943-8493-2354AE02C951}" vid="{64BD4153-ED76-1C42-B588-329E27BE3625}"/>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A046E731A900F479825ADC2FFB56413" ma:contentTypeVersion="19" ma:contentTypeDescription="Een nieuw document maken." ma:contentTypeScope="" ma:versionID="fb8410521bedbe967bc479a8c8bde903">
  <xsd:schema xmlns:xsd="http://www.w3.org/2001/XMLSchema" xmlns:xs="http://www.w3.org/2001/XMLSchema" xmlns:p="http://schemas.microsoft.com/office/2006/metadata/properties" xmlns:ns2="aa0859d1-4382-4448-9592-1d750a780905" xmlns:ns3="325cc199-f86f-431c-ae4b-4ba97b3fbe27" targetNamespace="http://schemas.microsoft.com/office/2006/metadata/properties" ma:root="true" ma:fieldsID="d3b2af219d3fcb56315faaebb884d2d4" ns2:_="" ns3:_="">
    <xsd:import namespace="aa0859d1-4382-4448-9592-1d750a780905"/>
    <xsd:import namespace="325cc199-f86f-431c-ae4b-4ba97b3fbe2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2:MediaServiceLocatio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0859d1-4382-4448-9592-1d750a7809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9236478e-c0dd-44bd-9cc9-9cff2867191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25cc199-f86f-431c-ae4b-4ba97b3fbe27"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bb1e4b2a-8d3d-49e3-b60e-a2a8af919ded}" ma:internalName="TaxCatchAll" ma:showField="CatchAllData" ma:web="325cc199-f86f-431c-ae4b-4ba97b3fbe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25cc199-f86f-431c-ae4b-4ba97b3fbe27" xsi:nil="true"/>
    <lcf76f155ced4ddcb4097134ff3c332f xmlns="aa0859d1-4382-4448-9592-1d750a78090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2095A18-F406-4074-B23E-832C9375547E}">
  <ds:schemaRefs>
    <ds:schemaRef ds:uri="http://schemas.microsoft.com/sharepoint/v3/contenttype/forms"/>
  </ds:schemaRefs>
</ds:datastoreItem>
</file>

<file path=customXml/itemProps2.xml><?xml version="1.0" encoding="utf-8"?>
<ds:datastoreItem xmlns:ds="http://schemas.openxmlformats.org/officeDocument/2006/customXml" ds:itemID="{AB0EC999-B9AB-45FD-AC10-4755A8184F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0859d1-4382-4448-9592-1d750a780905"/>
    <ds:schemaRef ds:uri="325cc199-f86f-431c-ae4b-4ba97b3fbe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EE3B45-A4F1-4623-AE17-292F4189C6CD}">
  <ds:schemaRefs>
    <ds:schemaRef ds:uri="http://schemas.microsoft.com/office/2006/metadata/properties"/>
    <ds:schemaRef ds:uri="http://schemas.microsoft.com/office/infopath/2007/PartnerControls"/>
    <ds:schemaRef ds:uri="325cc199-f86f-431c-ae4b-4ba97b3fbe27"/>
    <ds:schemaRef ds:uri="aa0859d1-4382-4448-9592-1d750a780905"/>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257</Words>
  <Characters>1417</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Vermeersch</dc:creator>
  <cp:keywords/>
  <dc:description/>
  <cp:lastModifiedBy>Karen Vermeersch</cp:lastModifiedBy>
  <cp:revision>5</cp:revision>
  <dcterms:created xsi:type="dcterms:W3CDTF">2026-09-29T12:08:00Z</dcterms:created>
  <dcterms:modified xsi:type="dcterms:W3CDTF">2026-09-29T12:10:00Z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0x0101005A046E731A900F479825ADC2FFB56413</vt:lpwstr>
  </property>
</Properties>
</file>