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3493A" w14:textId="77777777" w:rsidR="005C6A50" w:rsidRDefault="005C6A50" w:rsidP="005C6A50">
      <w:pPr>
        <w:pStyle w:val="Kop1"/>
      </w:pPr>
      <w:r>
        <w:t>Raamovereenkomst voor de tewerkstelling van een flexi-jobwerknemer</w:t>
      </w:r>
    </w:p>
    <w:p w14:paraId="0DAD0CD7" w14:textId="77777777" w:rsidR="005C6A50" w:rsidRDefault="005C6A50" w:rsidP="005C6A50"/>
    <w:p w14:paraId="42D2549E" w14:textId="77777777" w:rsidR="005C6A50" w:rsidRPr="00210A92" w:rsidRDefault="005C6A50" w:rsidP="005C6A50">
      <w:pPr>
        <w:pBdr>
          <w:top w:val="single" w:sz="4" w:space="1" w:color="auto"/>
          <w:left w:val="single" w:sz="4" w:space="4" w:color="auto"/>
          <w:bottom w:val="single" w:sz="4" w:space="1" w:color="auto"/>
          <w:right w:val="single" w:sz="4" w:space="4" w:color="auto"/>
        </w:pBdr>
        <w:jc w:val="center"/>
        <w:rPr>
          <w:i/>
          <w:iCs/>
        </w:rPr>
      </w:pPr>
      <w:r>
        <w:rPr>
          <w:i/>
          <w:iCs/>
        </w:rPr>
        <w:t>Gelieve vooraf te controleren of flexi-jobs zijn toegelaten in de betrokken sector en onder welke voorwaarden. Hiervoor kan je contact opnemen met jouw dossierbeheerder.</w:t>
      </w:r>
    </w:p>
    <w:p w14:paraId="1A051A4D" w14:textId="77777777" w:rsidR="005C6A50" w:rsidRDefault="005C6A50" w:rsidP="005C6A50"/>
    <w:p w14:paraId="50CEBAD6" w14:textId="77777777" w:rsidR="005C6A50" w:rsidRPr="00A80B00" w:rsidRDefault="005C6A50" w:rsidP="005C6A50">
      <w:r w:rsidRPr="00C1670C">
        <w:t>Tussen ……………………………………</w:t>
      </w:r>
    </w:p>
    <w:p w14:paraId="25E28CCB" w14:textId="77777777" w:rsidR="005C6A50" w:rsidRDefault="005C6A50" w:rsidP="005C6A50">
      <w:pPr>
        <w:ind w:firstLine="708"/>
      </w:pPr>
      <w:r w:rsidRPr="00C1670C">
        <w:t>……………………………………</w:t>
      </w:r>
    </w:p>
    <w:p w14:paraId="7F40148B" w14:textId="77777777" w:rsidR="005C6A50" w:rsidRDefault="005C6A50" w:rsidP="005C6A50">
      <w:pPr>
        <w:ind w:firstLine="708"/>
      </w:pPr>
      <w:r w:rsidRPr="00C1670C">
        <w:t>……………………………………</w:t>
      </w:r>
    </w:p>
    <w:p w14:paraId="58611FAA" w14:textId="77777777" w:rsidR="005C6A50" w:rsidRPr="00C1670C" w:rsidRDefault="005C6A50" w:rsidP="005C6A50">
      <w:r w:rsidRPr="00C1670C">
        <w:t>vertegenwoordigd door ……………………………………</w:t>
      </w:r>
    </w:p>
    <w:p w14:paraId="2108B0AD" w14:textId="77777777" w:rsidR="005C6A50" w:rsidRDefault="005C6A50" w:rsidP="005C6A50">
      <w:r w:rsidRPr="00C1670C">
        <w:t>in de hoedanigheid van</w:t>
      </w:r>
      <w:r>
        <w:t xml:space="preserve"> </w:t>
      </w:r>
      <w:r w:rsidRPr="00C1670C">
        <w:t>……………………………………</w:t>
      </w:r>
    </w:p>
    <w:p w14:paraId="656E903F" w14:textId="77777777" w:rsidR="005C6A50" w:rsidRDefault="005C6A50" w:rsidP="005C6A50"/>
    <w:p w14:paraId="78D7BB26" w14:textId="21858879" w:rsidR="005C6A50" w:rsidRDefault="005C6A50" w:rsidP="005C6A50">
      <w:r w:rsidRPr="00C1670C">
        <w:t>hieronder aangeduid als “werkgever”</w:t>
      </w:r>
    </w:p>
    <w:p w14:paraId="07339506" w14:textId="77777777" w:rsidR="005C6A50" w:rsidRDefault="005C6A50" w:rsidP="005C6A50">
      <w:r w:rsidRPr="00C1670C">
        <w:t>en</w:t>
      </w:r>
      <w:r>
        <w:tab/>
      </w:r>
      <w:r w:rsidRPr="00C1670C">
        <w:t>……………………………………</w:t>
      </w:r>
    </w:p>
    <w:p w14:paraId="60E8B02A" w14:textId="77777777" w:rsidR="005C6A50" w:rsidRDefault="005C6A50" w:rsidP="005C6A50">
      <w:r>
        <w:tab/>
      </w:r>
      <w:r w:rsidRPr="00C1670C">
        <w:t>……………………………………</w:t>
      </w:r>
    </w:p>
    <w:p w14:paraId="59BB22CF" w14:textId="77777777" w:rsidR="005C6A50" w:rsidRPr="00C1670C" w:rsidRDefault="005C6A50" w:rsidP="005C6A50">
      <w:r>
        <w:tab/>
      </w:r>
      <w:r w:rsidRPr="00C1670C">
        <w:t>……………………………………</w:t>
      </w:r>
    </w:p>
    <w:p w14:paraId="7B333A15" w14:textId="77777777" w:rsidR="005C6A50" w:rsidRDefault="005C6A50" w:rsidP="005C6A50"/>
    <w:p w14:paraId="7748447E" w14:textId="77777777" w:rsidR="005C6A50" w:rsidRDefault="005C6A50" w:rsidP="005C6A50">
      <w:r w:rsidRPr="00C1670C">
        <w:t>hieronder aangeduid als “</w:t>
      </w:r>
      <w:r>
        <w:t>flexi-jobwerknemer</w:t>
      </w:r>
      <w:r w:rsidRPr="00C1670C">
        <w:t>” wordt overeengekomen wat volgt:</w:t>
      </w:r>
    </w:p>
    <w:p w14:paraId="2A788232" w14:textId="77777777" w:rsidR="005C6A50" w:rsidRDefault="005C6A50" w:rsidP="005C6A50">
      <w:pPr>
        <w:spacing w:line="240" w:lineRule="auto"/>
      </w:pPr>
    </w:p>
    <w:p w14:paraId="6C278BB5" w14:textId="77777777" w:rsidR="005C6A50" w:rsidRDefault="005C6A50" w:rsidP="005C6A50">
      <w:pPr>
        <w:spacing w:line="240" w:lineRule="auto"/>
      </w:pPr>
      <w:r w:rsidRPr="005E5C1D">
        <w:rPr>
          <w:b/>
          <w:bCs/>
        </w:rPr>
        <w:t>Art. 1</w:t>
      </w:r>
      <w:r w:rsidRPr="005E5C1D">
        <w:t xml:space="preserve"> Deze raamovereenkomst legt h</w:t>
      </w:r>
      <w:r>
        <w:t>et kader vast voor een toekomstige tewerkstelling als flexi-jobwerknemer.</w:t>
      </w:r>
    </w:p>
    <w:p w14:paraId="44278CE6" w14:textId="77777777" w:rsidR="005C6A50" w:rsidRDefault="005C6A50" w:rsidP="005C6A50">
      <w:pPr>
        <w:spacing w:line="240" w:lineRule="auto"/>
      </w:pPr>
    </w:p>
    <w:p w14:paraId="3C552DD8" w14:textId="77777777" w:rsidR="005C6A50" w:rsidRDefault="005C6A50" w:rsidP="005C6A50">
      <w:pPr>
        <w:spacing w:line="240" w:lineRule="auto"/>
        <w:rPr>
          <w:vertAlign w:val="superscript"/>
        </w:rPr>
      </w:pPr>
      <w:r>
        <w:t xml:space="preserve">De raamovereenkomst wordt afgesloten voor onbepaalde duur vanaf </w:t>
      </w:r>
      <w:r>
        <w:fldChar w:fldCharType="begin"/>
      </w:r>
      <w:r>
        <w:instrText xml:space="preserve"> MERGEFIELD In_dienst_Wn </w:instrText>
      </w:r>
      <w:r>
        <w:fldChar w:fldCharType="separate"/>
      </w:r>
      <w:r>
        <w:rPr>
          <w:noProof/>
        </w:rPr>
        <w:t>«In_dienst_Wn»</w:t>
      </w:r>
      <w:r>
        <w:rPr>
          <w:noProof/>
        </w:rPr>
        <w:fldChar w:fldCharType="end"/>
      </w:r>
      <w:r>
        <w:t xml:space="preserve"> </w:t>
      </w:r>
      <w:r w:rsidRPr="007A43F5">
        <w:rPr>
          <w:u w:val="single"/>
        </w:rPr>
        <w:t>OF</w:t>
      </w:r>
      <w:r>
        <w:t xml:space="preserve"> voor bepaalde duur vanaf </w:t>
      </w:r>
      <w:r>
        <w:fldChar w:fldCharType="begin"/>
      </w:r>
      <w:r>
        <w:instrText xml:space="preserve"> MERGEFIELD In_dienst_Wn </w:instrText>
      </w:r>
      <w:r>
        <w:fldChar w:fldCharType="separate"/>
      </w:r>
      <w:r>
        <w:rPr>
          <w:noProof/>
        </w:rPr>
        <w:t>«In_dienst_Wn»</w:t>
      </w:r>
      <w:r>
        <w:rPr>
          <w:noProof/>
        </w:rPr>
        <w:fldChar w:fldCharType="end"/>
      </w:r>
      <w:r>
        <w:t xml:space="preserve"> tot en met </w:t>
      </w:r>
      <w:r>
        <w:fldChar w:fldCharType="begin"/>
      </w:r>
      <w:r>
        <w:instrText xml:space="preserve"> MERGEFIELD Uit_dienst_Wn </w:instrText>
      </w:r>
      <w:r>
        <w:fldChar w:fldCharType="separate"/>
      </w:r>
      <w:r>
        <w:rPr>
          <w:noProof/>
        </w:rPr>
        <w:t>«Uit_dienst_Wn»</w:t>
      </w:r>
      <w:r>
        <w:rPr>
          <w:noProof/>
        </w:rPr>
        <w:fldChar w:fldCharType="end"/>
      </w:r>
      <w:r>
        <w:t>.</w:t>
      </w:r>
      <w:r>
        <w:rPr>
          <w:rStyle w:val="Voetnootmarkering"/>
        </w:rPr>
        <w:footnoteReference w:id="1"/>
      </w:r>
    </w:p>
    <w:p w14:paraId="2ACC8C97" w14:textId="77777777" w:rsidR="005C6A50" w:rsidRPr="005E5C1D" w:rsidRDefault="005C6A50" w:rsidP="005C6A50">
      <w:pPr>
        <w:spacing w:line="240" w:lineRule="auto"/>
      </w:pPr>
    </w:p>
    <w:p w14:paraId="043A3D86" w14:textId="77777777" w:rsidR="005C6A50" w:rsidRDefault="005C6A50" w:rsidP="005C6A50">
      <w:pPr>
        <w:spacing w:line="240" w:lineRule="auto"/>
      </w:pPr>
      <w:r w:rsidRPr="005E5C1D">
        <w:rPr>
          <w:b/>
          <w:bCs/>
        </w:rPr>
        <w:t>Art. 2</w:t>
      </w:r>
      <w:r w:rsidRPr="005E5C1D">
        <w:t xml:space="preserve"> Bij iedere effectieve t</w:t>
      </w:r>
      <w:r>
        <w:t xml:space="preserve">ewerkstelling wordt een mondelinge </w:t>
      </w:r>
      <w:r w:rsidRPr="007A43F5">
        <w:rPr>
          <w:u w:val="single"/>
        </w:rPr>
        <w:t>OF</w:t>
      </w:r>
      <w:r>
        <w:t xml:space="preserve"> schriftelijke arbeidsovereenkomst voor bepaalde duur of voor een duidelijk omschreven werk afgesloten, de zogenaamde flexi-jobarbeidsovereenkomst.</w:t>
      </w:r>
      <w:r>
        <w:rPr>
          <w:rStyle w:val="Voetnootmarkering"/>
        </w:rPr>
        <w:footnoteReference w:id="2"/>
      </w:r>
    </w:p>
    <w:p w14:paraId="4956E7CA" w14:textId="77777777" w:rsidR="005C6A50" w:rsidRDefault="005C6A50" w:rsidP="005C6A50">
      <w:pPr>
        <w:spacing w:line="240" w:lineRule="auto"/>
      </w:pPr>
    </w:p>
    <w:p w14:paraId="26070D5F" w14:textId="77777777" w:rsidR="005C6A50" w:rsidRDefault="005C6A50" w:rsidP="005C6A50">
      <w:pPr>
        <w:spacing w:line="240" w:lineRule="auto"/>
      </w:pPr>
      <w:r>
        <w:t>Binnen een termijn van ………. dagen voorafgaandelijk aan de tewerkstelling in een flexi-job zal de werkgever contact opnemen …………….…met de flexi-jobwerknemer om een flexi-jobarbeidsovereenkomst af te sluiten.</w:t>
      </w:r>
      <w:r>
        <w:rPr>
          <w:rStyle w:val="Voetnootmarkering"/>
        </w:rPr>
        <w:footnoteReference w:id="3"/>
      </w:r>
    </w:p>
    <w:p w14:paraId="7798B8F2" w14:textId="77777777" w:rsidR="005C6A50" w:rsidRPr="00EF6DCB" w:rsidRDefault="005C6A50" w:rsidP="005C6A50">
      <w:pPr>
        <w:spacing w:line="240" w:lineRule="auto"/>
      </w:pPr>
    </w:p>
    <w:p w14:paraId="38FC0809" w14:textId="77777777" w:rsidR="005C6A50" w:rsidRPr="005E5C1D" w:rsidRDefault="005C6A50" w:rsidP="005C6A50">
      <w:pPr>
        <w:spacing w:line="240" w:lineRule="auto"/>
      </w:pPr>
      <w:r w:rsidRPr="005E5C1D">
        <w:rPr>
          <w:b/>
          <w:bCs/>
        </w:rPr>
        <w:t>Art. 3</w:t>
      </w:r>
      <w:r w:rsidRPr="005E5C1D">
        <w:t xml:space="preserve"> </w:t>
      </w:r>
      <w:r>
        <w:t xml:space="preserve">De functie(s) van </w:t>
      </w:r>
      <w:r w:rsidRPr="005E5C1D">
        <w:t>de flexi-jobwerknemer zal (zullen) voornamelijk bestaan uit:</w:t>
      </w:r>
      <w:r>
        <w:t xml:space="preserve"> …………………</w:t>
      </w:r>
      <w:r>
        <w:rPr>
          <w:rStyle w:val="Voetnootmarkering"/>
        </w:rPr>
        <w:footnoteReference w:id="4"/>
      </w:r>
      <w:r>
        <w:br/>
      </w:r>
    </w:p>
    <w:p w14:paraId="37CD1F4E" w14:textId="77777777" w:rsidR="005C6A50" w:rsidRDefault="005C6A50" w:rsidP="005C6A50">
      <w:pPr>
        <w:spacing w:line="240" w:lineRule="auto"/>
      </w:pPr>
      <w:r w:rsidRPr="005E5C1D">
        <w:rPr>
          <w:b/>
          <w:bCs/>
        </w:rPr>
        <w:t>Art. 4</w:t>
      </w:r>
      <w:r w:rsidRPr="005E5C1D">
        <w:t xml:space="preserve"> Het flexiloon van d</w:t>
      </w:r>
      <w:r>
        <w:t>e flexi-jobwerknemer is vastgesteld op € …………… bruto per uur.</w:t>
      </w:r>
      <w:r>
        <w:rPr>
          <w:rStyle w:val="Voetnootmarkering"/>
        </w:rPr>
        <w:footnoteReference w:id="5"/>
      </w:r>
      <w:r>
        <w:rPr>
          <w:vertAlign w:val="superscript"/>
        </w:rPr>
        <w:t xml:space="preserve"> </w:t>
      </w:r>
      <w:r>
        <w:t>Bovenop het flexi-loon wordt het flexivakantiegeld van 7,67% uitbetaald.</w:t>
      </w:r>
    </w:p>
    <w:p w14:paraId="5336CB9A" w14:textId="77777777" w:rsidR="005C6A50" w:rsidRDefault="005C6A50" w:rsidP="005C6A50">
      <w:pPr>
        <w:spacing w:line="240" w:lineRule="auto"/>
      </w:pPr>
    </w:p>
    <w:p w14:paraId="782DABBB" w14:textId="77777777" w:rsidR="005C6A50" w:rsidRDefault="005C6A50" w:rsidP="005C6A50">
      <w:pPr>
        <w:spacing w:line="240" w:lineRule="auto"/>
      </w:pPr>
      <w:r w:rsidRPr="005E5C1D">
        <w:t>Het totale flexiloon bedraagt b</w:t>
      </w:r>
      <w:r>
        <w:t>ijgevolg € ………. bruto per uur.</w:t>
      </w:r>
    </w:p>
    <w:p w14:paraId="0B222E81" w14:textId="77777777" w:rsidR="005C6A50" w:rsidRDefault="005C6A50" w:rsidP="005C6A50">
      <w:pPr>
        <w:spacing w:line="240" w:lineRule="auto"/>
      </w:pPr>
    </w:p>
    <w:p w14:paraId="395ED139" w14:textId="77777777" w:rsidR="005C6A50" w:rsidRDefault="005C6A50" w:rsidP="005C6A50">
      <w:pPr>
        <w:spacing w:line="240" w:lineRule="auto"/>
      </w:pPr>
      <w:r>
        <w:t xml:space="preserve">De flexi-jobwerknemer verklaart uitdrukkelijk in te stemmen met de betaling van het loon op zijn rekeningnummer </w:t>
      </w:r>
      <w:r>
        <w:fldChar w:fldCharType="begin"/>
      </w:r>
      <w:r>
        <w:instrText xml:space="preserve"> MERGEFIELD IBAN_Wn </w:instrText>
      </w:r>
      <w:r>
        <w:fldChar w:fldCharType="separate"/>
      </w:r>
      <w:r>
        <w:rPr>
          <w:noProof/>
        </w:rPr>
        <w:t>«IBAN_Wn»</w:t>
      </w:r>
      <w:r>
        <w:rPr>
          <w:noProof/>
        </w:rPr>
        <w:fldChar w:fldCharType="end"/>
      </w:r>
      <w:r>
        <w:t>.</w:t>
      </w:r>
    </w:p>
    <w:p w14:paraId="058D40B1" w14:textId="77777777" w:rsidR="005C6A50" w:rsidRPr="005E5C1D" w:rsidRDefault="005C6A50" w:rsidP="005C6A50">
      <w:pPr>
        <w:spacing w:line="240" w:lineRule="auto"/>
        <w:rPr>
          <w:b/>
          <w:bCs/>
        </w:rPr>
      </w:pPr>
    </w:p>
    <w:p w14:paraId="16F776A2" w14:textId="77777777" w:rsidR="005C6A50" w:rsidRPr="005E5C1D" w:rsidRDefault="005C6A50" w:rsidP="005C6A50">
      <w:pPr>
        <w:spacing w:line="240" w:lineRule="auto"/>
        <w:rPr>
          <w:rFonts w:eastAsia="Times New Roman" w:cs="Arial"/>
          <w:lang w:eastAsia="nl-NL"/>
        </w:rPr>
      </w:pPr>
      <w:r w:rsidRPr="005E5C1D">
        <w:rPr>
          <w:b/>
          <w:bCs/>
        </w:rPr>
        <w:t>Art. 5</w:t>
      </w:r>
      <w:r>
        <w:t xml:space="preserve"> </w:t>
      </w:r>
      <w:r w:rsidRPr="005E5C1D">
        <w:rPr>
          <w:rFonts w:eastAsia="Times New Roman" w:cs="Arial"/>
          <w:lang w:eastAsia="nl-NL"/>
        </w:rPr>
        <w:t>Een tewerkstelling in het kader van een flexi-job is mogelijk wanneer de betrokken flexi-jobwerknemer bij één of meerdere andere werkgever(s) al een tewerkstelling heeft die minimaal gelijk is aan 4/5</w:t>
      </w:r>
      <w:r w:rsidRPr="005E5C1D">
        <w:rPr>
          <w:rFonts w:eastAsia="Times New Roman" w:cs="Arial"/>
          <w:vertAlign w:val="superscript"/>
          <w:lang w:eastAsia="nl-NL"/>
        </w:rPr>
        <w:t>de</w:t>
      </w:r>
      <w:r w:rsidRPr="005E5C1D">
        <w:rPr>
          <w:rFonts w:eastAsia="Times New Roman" w:cs="Arial"/>
          <w:lang w:eastAsia="nl-NL"/>
        </w:rPr>
        <w:t xml:space="preserve"> van een voltijdse job van een referentiepersoon van de sector waarin de 4/5</w:t>
      </w:r>
      <w:r w:rsidRPr="005E5C1D">
        <w:rPr>
          <w:rFonts w:eastAsia="Times New Roman" w:cs="Arial"/>
          <w:vertAlign w:val="superscript"/>
          <w:lang w:eastAsia="nl-NL"/>
        </w:rPr>
        <w:t xml:space="preserve">de </w:t>
      </w:r>
      <w:r w:rsidRPr="005E5C1D">
        <w:rPr>
          <w:rFonts w:eastAsia="Times New Roman" w:cs="Arial"/>
          <w:lang w:eastAsia="nl-NL"/>
        </w:rPr>
        <w:t>tewerkstelling wordt gepresteerd, gedurende het referentiekwartaal T-3, en voor zover de flexi-jobwerknemer gedurende dezelfde periode in het tewerkstellingskwartaal T:</w:t>
      </w:r>
    </w:p>
    <w:p w14:paraId="2E8EDE66" w14:textId="77777777" w:rsidR="005C6A50" w:rsidRPr="005E5C1D" w:rsidRDefault="005C6A50" w:rsidP="005C6A50">
      <w:pPr>
        <w:pStyle w:val="Lijstalinea"/>
        <w:numPr>
          <w:ilvl w:val="0"/>
          <w:numId w:val="3"/>
        </w:numPr>
        <w:spacing w:after="200" w:line="240" w:lineRule="auto"/>
        <w:rPr>
          <w:rFonts w:eastAsia="Times New Roman" w:cs="Arial"/>
          <w:lang w:eastAsia="nl-NL"/>
        </w:rPr>
      </w:pPr>
      <w:r w:rsidRPr="005E5C1D">
        <w:rPr>
          <w:rFonts w:eastAsia="Times New Roman" w:cs="Arial"/>
          <w:lang w:eastAsia="nl-NL"/>
        </w:rPr>
        <w:t>niet voorafgaandelijk, noch bijkomend is tewerkgesteld onder een andere arbeidsovereenkomst of statutaire aanstelling bij de werkgever bij wie hij de flexi-job uitoefent;</w:t>
      </w:r>
    </w:p>
    <w:p w14:paraId="39F6B5B6" w14:textId="77777777" w:rsidR="005C6A50" w:rsidRPr="005E5C1D" w:rsidRDefault="005C6A50" w:rsidP="005C6A50">
      <w:pPr>
        <w:pStyle w:val="Lijstalinea"/>
        <w:numPr>
          <w:ilvl w:val="0"/>
          <w:numId w:val="3"/>
        </w:numPr>
        <w:spacing w:after="200" w:line="240" w:lineRule="auto"/>
        <w:rPr>
          <w:rFonts w:eastAsia="Times New Roman" w:cs="Arial"/>
          <w:lang w:eastAsia="nl-NL"/>
        </w:rPr>
      </w:pPr>
      <w:r w:rsidRPr="005E5C1D">
        <w:rPr>
          <w:rFonts w:eastAsia="Times New Roman" w:cs="Arial"/>
          <w:lang w:eastAsia="nl-NL"/>
        </w:rPr>
        <w:t>zich niet in een periode bevindt gedekt door een verbrekingsvergoeding of ontslagcompensatievergoeding ten laste van de werkgever bij wie hij de flexi-job uitoefent;</w:t>
      </w:r>
    </w:p>
    <w:p w14:paraId="48A5EBF8" w14:textId="77777777" w:rsidR="005C6A50" w:rsidRPr="005E5C1D" w:rsidRDefault="005C6A50" w:rsidP="005C6A50">
      <w:pPr>
        <w:pStyle w:val="Lijstalinea"/>
        <w:numPr>
          <w:ilvl w:val="0"/>
          <w:numId w:val="3"/>
        </w:numPr>
        <w:spacing w:after="200" w:line="240" w:lineRule="auto"/>
        <w:rPr>
          <w:rFonts w:eastAsia="Times New Roman" w:cs="Arial"/>
          <w:lang w:eastAsia="nl-NL"/>
        </w:rPr>
      </w:pPr>
      <w:r w:rsidRPr="005E5C1D">
        <w:rPr>
          <w:rFonts w:eastAsia="Times New Roman" w:cs="Arial"/>
          <w:lang w:eastAsia="nl-NL"/>
        </w:rPr>
        <w:t>zich niet bevindt in een opzeggingstermijn;</w:t>
      </w:r>
    </w:p>
    <w:p w14:paraId="205A75AB" w14:textId="77777777" w:rsidR="005C6A50" w:rsidRPr="005E5C1D" w:rsidRDefault="005C6A50" w:rsidP="005C6A50">
      <w:pPr>
        <w:pStyle w:val="Lijstalinea"/>
        <w:numPr>
          <w:ilvl w:val="0"/>
          <w:numId w:val="3"/>
        </w:numPr>
        <w:spacing w:after="200" w:line="240" w:lineRule="auto"/>
        <w:rPr>
          <w:rFonts w:eastAsia="Times New Roman" w:cs="Arial"/>
          <w:lang w:eastAsia="nl-NL"/>
        </w:rPr>
      </w:pPr>
      <w:r w:rsidRPr="005E5C1D">
        <w:rPr>
          <w:rFonts w:eastAsia="Times New Roman" w:cs="Arial"/>
          <w:lang w:eastAsia="nl-NL"/>
        </w:rPr>
        <w:t>niet is tewerkgesteld met een arbeidsovereenkomst bij de gebruiker aan wie hij door een uitzendkantoor ter beschikking wordt gesteld om een flexi-job uit te oefenen;</w:t>
      </w:r>
    </w:p>
    <w:p w14:paraId="4960DC2A" w14:textId="77777777" w:rsidR="005C6A50" w:rsidRPr="005040FA" w:rsidRDefault="005C6A50" w:rsidP="005C6A50">
      <w:pPr>
        <w:pStyle w:val="Lijstalinea"/>
        <w:numPr>
          <w:ilvl w:val="0"/>
          <w:numId w:val="3"/>
        </w:numPr>
        <w:spacing w:after="200" w:line="240" w:lineRule="auto"/>
        <w:rPr>
          <w:rFonts w:eastAsia="Times New Roman" w:cs="Arial"/>
          <w:lang w:eastAsia="nl-NL"/>
        </w:rPr>
      </w:pPr>
      <w:r w:rsidRPr="005040FA">
        <w:rPr>
          <w:rFonts w:eastAsia="Times New Roman" w:cs="Arial"/>
          <w:lang w:eastAsia="nl-NL"/>
        </w:rPr>
        <w:t>niet is tewerkgesteld bij een onderneming die is verbonden, zoals gedefinieerd in artikel 1.20 van het Wetboek van Vennootschappen en Verenigingen, aan de onderneming waarbij men een arbeidsovereenkomst heeft voor een tewerkstelling van minimaal 4/5</w:t>
      </w:r>
      <w:r w:rsidRPr="005040FA">
        <w:rPr>
          <w:rFonts w:eastAsia="Times New Roman" w:cs="Arial"/>
          <w:vertAlign w:val="superscript"/>
          <w:lang w:eastAsia="nl-NL"/>
        </w:rPr>
        <w:t>de</w:t>
      </w:r>
      <w:r w:rsidRPr="005040FA">
        <w:rPr>
          <w:rFonts w:eastAsia="Times New Roman" w:cs="Arial"/>
          <w:lang w:eastAsia="nl-NL"/>
        </w:rPr>
        <w:t xml:space="preserve"> van een voltijdse job van een referentiepersoon van de sector - deze </w:t>
      </w:r>
      <w:r>
        <w:rPr>
          <w:rFonts w:eastAsia="Times New Roman" w:cs="Arial"/>
          <w:lang w:eastAsia="nl-NL"/>
        </w:rPr>
        <w:t>voorwaarde is niet van toepassing als de werknemer die tewerkgesteld is bij een verbonden onderneming al een reguliere voltijdse tewerkstelling heeft bij die verbonden onderneming.</w:t>
      </w:r>
    </w:p>
    <w:p w14:paraId="23EB1632" w14:textId="77777777" w:rsidR="005C6A50" w:rsidRPr="005E5C1D" w:rsidRDefault="005C6A50" w:rsidP="005C6A50">
      <w:pPr>
        <w:spacing w:line="240" w:lineRule="auto"/>
        <w:rPr>
          <w:rFonts w:eastAsia="Times New Roman" w:cs="Arial"/>
          <w:lang w:eastAsia="nl-NL"/>
        </w:rPr>
      </w:pPr>
      <w:r w:rsidRPr="005E5C1D">
        <w:rPr>
          <w:rFonts w:eastAsia="Times New Roman" w:cs="Arial"/>
          <w:lang w:eastAsia="nl-NL"/>
        </w:rPr>
        <w:t>Personen die in T-3 4/5</w:t>
      </w:r>
      <w:r w:rsidRPr="005E5C1D">
        <w:rPr>
          <w:rFonts w:eastAsia="Times New Roman" w:cs="Arial"/>
          <w:vertAlign w:val="superscript"/>
          <w:lang w:eastAsia="nl-NL"/>
        </w:rPr>
        <w:t>de</w:t>
      </w:r>
      <w:r w:rsidRPr="005E5C1D">
        <w:rPr>
          <w:rFonts w:eastAsia="Times New Roman" w:cs="Arial"/>
          <w:lang w:eastAsia="nl-NL"/>
        </w:rPr>
        <w:t xml:space="preserve"> werkten van een voltijdse job van een referentiepersoon van de sector waarin de 4/5</w:t>
      </w:r>
      <w:r w:rsidRPr="005E5C1D">
        <w:rPr>
          <w:rFonts w:eastAsia="Times New Roman" w:cs="Arial"/>
          <w:vertAlign w:val="superscript"/>
          <w:lang w:eastAsia="nl-NL"/>
        </w:rPr>
        <w:t>de</w:t>
      </w:r>
      <w:r w:rsidRPr="005E5C1D">
        <w:rPr>
          <w:rFonts w:eastAsia="Times New Roman" w:cs="Arial"/>
          <w:lang w:eastAsia="nl-NL"/>
        </w:rPr>
        <w:t xml:space="preserve"> tewerkstelling wordt gepresteerd en in T-4 voltijds werkten, kunnen geen flexi-job uitoefenen in T en T+1.</w:t>
      </w:r>
    </w:p>
    <w:p w14:paraId="0CBF34F7" w14:textId="77777777" w:rsidR="005C6A50" w:rsidRDefault="005C6A50" w:rsidP="005C6A50">
      <w:pPr>
        <w:spacing w:line="240" w:lineRule="auto"/>
      </w:pPr>
    </w:p>
    <w:p w14:paraId="1E5F8F12" w14:textId="77777777" w:rsidR="005C6A50" w:rsidRDefault="005C6A50" w:rsidP="005C6A50">
      <w:pPr>
        <w:spacing w:line="240" w:lineRule="auto"/>
        <w:rPr>
          <w:rFonts w:eastAsia="Times New Roman" w:cs="Arial"/>
          <w:lang w:eastAsia="nl-NL"/>
        </w:rPr>
      </w:pPr>
      <w:r w:rsidRPr="00AD0811">
        <w:rPr>
          <w:rFonts w:eastAsia="Times New Roman" w:cs="Arial"/>
          <w:lang w:eastAsia="nl-NL"/>
        </w:rPr>
        <w:t>Het referentiekwartaal T-3 is het derde kwartaal voorafgaand aan het kwartaal waarin de flexi-job uitgeoefend wordt (kwartaal T).</w:t>
      </w:r>
    </w:p>
    <w:p w14:paraId="530066E0" w14:textId="77777777" w:rsidR="005C6A50" w:rsidRPr="00AD0811" w:rsidRDefault="005C6A50" w:rsidP="005C6A50">
      <w:pPr>
        <w:tabs>
          <w:tab w:val="left" w:pos="1392"/>
        </w:tabs>
        <w:spacing w:line="240" w:lineRule="auto"/>
        <w:rPr>
          <w:rFonts w:eastAsia="Times New Roman" w:cs="Arial"/>
          <w:lang w:eastAsia="nl-NL"/>
        </w:rPr>
      </w:pPr>
      <w:r>
        <w:rPr>
          <w:rFonts w:eastAsia="Times New Roman" w:cs="Arial"/>
          <w:lang w:eastAsia="nl-NL"/>
        </w:rPr>
        <w:tab/>
      </w:r>
    </w:p>
    <w:p w14:paraId="51778833" w14:textId="77777777" w:rsidR="005C6A50" w:rsidRDefault="005C6A50" w:rsidP="005C6A50">
      <w:pPr>
        <w:spacing w:line="240" w:lineRule="auto"/>
        <w:rPr>
          <w:rFonts w:eastAsia="Times New Roman" w:cs="Arial"/>
          <w:lang w:eastAsia="nl-NL"/>
        </w:rPr>
      </w:pPr>
      <w:r w:rsidRPr="00AD0811">
        <w:rPr>
          <w:rFonts w:eastAsia="Times New Roman" w:cs="Arial"/>
          <w:lang w:eastAsia="nl-NL"/>
        </w:rPr>
        <w:t xml:space="preserve">Een tewerkstelling in het kader van een flexi-job is ook mogelijk voor gepensioneerden. </w:t>
      </w:r>
    </w:p>
    <w:p w14:paraId="71B0EAC9" w14:textId="77777777" w:rsidR="005C6A50" w:rsidRPr="00AD0811" w:rsidRDefault="005C6A50" w:rsidP="005C6A50">
      <w:pPr>
        <w:spacing w:line="240" w:lineRule="auto"/>
        <w:rPr>
          <w:rFonts w:eastAsia="Times New Roman" w:cs="Arial"/>
          <w:lang w:eastAsia="nl-NL"/>
        </w:rPr>
      </w:pPr>
    </w:p>
    <w:p w14:paraId="2B2C0E31" w14:textId="77777777" w:rsidR="005C6A50" w:rsidRDefault="005C6A50" w:rsidP="005C6A50">
      <w:pPr>
        <w:spacing w:line="240" w:lineRule="auto"/>
        <w:rPr>
          <w:rFonts w:cs="Arial"/>
          <w:szCs w:val="20"/>
        </w:rPr>
      </w:pPr>
      <w:r w:rsidRPr="00DF5204">
        <w:rPr>
          <w:rFonts w:cs="Arial"/>
          <w:szCs w:val="20"/>
        </w:rPr>
        <w:t>De voorwaarde van 4/5</w:t>
      </w:r>
      <w:r w:rsidRPr="003F4A0A">
        <w:rPr>
          <w:rFonts w:cs="Arial"/>
          <w:szCs w:val="20"/>
        </w:rPr>
        <w:t>de</w:t>
      </w:r>
      <w:r w:rsidRPr="00DF5204">
        <w:rPr>
          <w:rFonts w:cs="Arial"/>
          <w:szCs w:val="20"/>
        </w:rPr>
        <w:t xml:space="preserve"> tewerkstelling in het referentiekwartaal T-3</w:t>
      </w:r>
      <w:r>
        <w:rPr>
          <w:rFonts w:cs="Arial"/>
          <w:szCs w:val="20"/>
        </w:rPr>
        <w:t xml:space="preserve"> </w:t>
      </w:r>
      <w:r w:rsidRPr="00DF5204">
        <w:rPr>
          <w:rFonts w:cs="Arial"/>
          <w:szCs w:val="20"/>
        </w:rPr>
        <w:t>is niet van toepassing als de werknemer in het referentiekwartaal T als gepensioneerde beschouwd wordt</w:t>
      </w:r>
      <w:r>
        <w:rPr>
          <w:rFonts w:cs="Arial"/>
          <w:szCs w:val="20"/>
        </w:rPr>
        <w:t>.</w:t>
      </w:r>
      <w:r>
        <w:rPr>
          <w:rStyle w:val="Voetnootmarkering"/>
          <w:rFonts w:cs="Arial"/>
          <w:szCs w:val="20"/>
        </w:rPr>
        <w:footnoteReference w:id="6"/>
      </w:r>
    </w:p>
    <w:p w14:paraId="54293A4D" w14:textId="77777777" w:rsidR="005C6A50" w:rsidRPr="005E5C1D" w:rsidRDefault="005C6A50" w:rsidP="005C6A50">
      <w:pPr>
        <w:spacing w:line="240" w:lineRule="auto"/>
        <w:rPr>
          <w:b/>
          <w:bCs/>
        </w:rPr>
      </w:pPr>
    </w:p>
    <w:p w14:paraId="4CAE8745" w14:textId="77777777" w:rsidR="005C6A50" w:rsidRPr="004C24DE" w:rsidRDefault="005C6A50" w:rsidP="005C6A50">
      <w:pPr>
        <w:spacing w:line="240" w:lineRule="auto"/>
        <w:rPr>
          <w:rFonts w:eastAsia="Times New Roman" w:cs="Arial"/>
          <w:lang w:eastAsia="nl-NL"/>
        </w:rPr>
      </w:pPr>
      <w:r w:rsidRPr="00B2126C">
        <w:rPr>
          <w:b/>
          <w:bCs/>
        </w:rPr>
        <w:t>Art. 6</w:t>
      </w:r>
      <w:r w:rsidRPr="00B2126C">
        <w:t xml:space="preserve"> </w:t>
      </w:r>
      <w:r w:rsidRPr="004C24DE">
        <w:rPr>
          <w:rFonts w:eastAsia="Times New Roman" w:cs="Arial"/>
          <w:lang w:eastAsia="nl-NL"/>
        </w:rPr>
        <w:t>De flexi-jobwerknemer verklaart hierbij op eer dat hij aan de voormelde voorwaarden voldoet. Hij verbindt er zich toe zijn werkgever tijdig te verwittigen indien hij niet langer aan de voorwaarden voldoet.</w:t>
      </w:r>
    </w:p>
    <w:p w14:paraId="5E88401A" w14:textId="77777777" w:rsidR="005C6A50" w:rsidRDefault="005C6A50" w:rsidP="005C6A50">
      <w:pPr>
        <w:spacing w:line="240" w:lineRule="auto"/>
        <w:rPr>
          <w:rFonts w:eastAsia="Times New Roman" w:cs="Arial"/>
          <w:lang w:eastAsia="nl-NL"/>
        </w:rPr>
      </w:pPr>
    </w:p>
    <w:p w14:paraId="2C0FFDB6" w14:textId="77777777" w:rsidR="005C6A50" w:rsidRPr="00B2126C" w:rsidRDefault="005C6A50" w:rsidP="005C6A50">
      <w:pPr>
        <w:spacing w:line="240" w:lineRule="auto"/>
      </w:pPr>
      <w:r>
        <w:rPr>
          <w:rFonts w:eastAsia="Times New Roman" w:cs="Arial"/>
          <w:lang w:eastAsia="nl-NL"/>
        </w:rPr>
        <w:t xml:space="preserve">De flexi-jobwerknemer bevestigt tevens uitdrukkelijk te zijn onderworpen aan het Belgische socialezekerheidsstelsel. </w:t>
      </w:r>
      <w:r w:rsidRPr="00AD0811">
        <w:rPr>
          <w:rFonts w:eastAsia="Times New Roman" w:cs="Arial"/>
          <w:lang w:eastAsia="nl-NL"/>
        </w:rPr>
        <w:t xml:space="preserve">Hij verbindt er zich toe zijn werkgever </w:t>
      </w:r>
      <w:r>
        <w:rPr>
          <w:rFonts w:eastAsia="Times New Roman" w:cs="Arial"/>
          <w:lang w:eastAsia="nl-NL"/>
        </w:rPr>
        <w:t>onmiddellijk op de hoogte te brengen</w:t>
      </w:r>
      <w:r w:rsidRPr="00AD0811">
        <w:rPr>
          <w:rFonts w:eastAsia="Times New Roman" w:cs="Arial"/>
          <w:lang w:eastAsia="nl-NL"/>
        </w:rPr>
        <w:t xml:space="preserve"> indien </w:t>
      </w:r>
      <w:r>
        <w:rPr>
          <w:rFonts w:eastAsia="Times New Roman" w:cs="Arial"/>
          <w:lang w:eastAsia="nl-NL"/>
        </w:rPr>
        <w:t>dit wijzigt</w:t>
      </w:r>
      <w:r w:rsidRPr="00AD0811">
        <w:rPr>
          <w:rFonts w:eastAsia="Times New Roman" w:cs="Arial"/>
          <w:lang w:eastAsia="nl-NL"/>
        </w:rPr>
        <w:t>.</w:t>
      </w:r>
    </w:p>
    <w:p w14:paraId="7C8507E7" w14:textId="77777777" w:rsidR="005C6A50" w:rsidRPr="00B2126C" w:rsidRDefault="005C6A50" w:rsidP="005C6A50">
      <w:pPr>
        <w:spacing w:line="240" w:lineRule="auto"/>
        <w:rPr>
          <w:b/>
          <w:bCs/>
        </w:rPr>
      </w:pPr>
    </w:p>
    <w:p w14:paraId="168D327D" w14:textId="77777777" w:rsidR="005C6A50" w:rsidRDefault="005C6A50" w:rsidP="005C6A50">
      <w:pPr>
        <w:spacing w:line="240" w:lineRule="auto"/>
        <w:rPr>
          <w:rFonts w:eastAsia="Times New Roman" w:cs="Arial"/>
          <w:lang w:eastAsia="nl-NL"/>
        </w:rPr>
      </w:pPr>
      <w:r w:rsidRPr="00B2126C">
        <w:rPr>
          <w:b/>
          <w:bCs/>
        </w:rPr>
        <w:t>Art. 7</w:t>
      </w:r>
      <w:r w:rsidRPr="00B2126C">
        <w:t xml:space="preserve"> </w:t>
      </w:r>
      <w:r w:rsidRPr="00AD0811">
        <w:rPr>
          <w:rFonts w:eastAsia="Times New Roman" w:cs="Arial"/>
          <w:lang w:eastAsia="nl-NL"/>
        </w:rPr>
        <w:t>Deze raamovereenkomst wordt beëindigd door de schriftelijke kennisgeving door één van de partijen of na het verstrijken van de bepaalde duur.</w:t>
      </w:r>
    </w:p>
    <w:p w14:paraId="41D6ABC5" w14:textId="77777777" w:rsidR="005C6A50" w:rsidRDefault="005C6A50" w:rsidP="005C6A50">
      <w:pPr>
        <w:spacing w:line="240" w:lineRule="auto"/>
        <w:rPr>
          <w:rFonts w:eastAsia="Times New Roman" w:cs="Arial"/>
          <w:lang w:eastAsia="nl-NL"/>
        </w:rPr>
      </w:pPr>
    </w:p>
    <w:p w14:paraId="63886D8B" w14:textId="77777777" w:rsidR="005C6A50" w:rsidRDefault="005C6A50" w:rsidP="005C6A50">
      <w:pPr>
        <w:spacing w:line="240" w:lineRule="auto"/>
        <w:rPr>
          <w:rFonts w:eastAsia="Times New Roman" w:cs="Arial"/>
          <w:lang w:eastAsia="nl-NL"/>
        </w:rPr>
      </w:pPr>
      <w:r w:rsidRPr="00AD0811">
        <w:rPr>
          <w:rFonts w:eastAsia="Times New Roman" w:cs="Arial"/>
          <w:lang w:eastAsia="nl-NL"/>
        </w:rPr>
        <w:lastRenderedPageBreak/>
        <w:t>Deze overeenkomst kan hoe dan ook ten vroegste een einde nemen wanneer de in dit kader afgesloten flexi-jobarbeidsovereenkomst(en) afloopt</w:t>
      </w:r>
      <w:r>
        <w:rPr>
          <w:rFonts w:eastAsia="Times New Roman" w:cs="Arial"/>
          <w:lang w:eastAsia="nl-NL"/>
        </w:rPr>
        <w:t xml:space="preserve"> (aflopen).</w:t>
      </w:r>
    </w:p>
    <w:p w14:paraId="03DF6A8E" w14:textId="77777777" w:rsidR="005C6A50" w:rsidRDefault="005C6A50" w:rsidP="005C6A50">
      <w:pPr>
        <w:spacing w:line="240" w:lineRule="auto"/>
        <w:rPr>
          <w:rFonts w:eastAsia="Times New Roman" w:cs="Arial"/>
          <w:lang w:eastAsia="nl-NL"/>
        </w:rPr>
      </w:pPr>
    </w:p>
    <w:p w14:paraId="2D078322" w14:textId="77777777" w:rsidR="005C6A50" w:rsidRPr="001333FD" w:rsidRDefault="005C6A50" w:rsidP="005C6A50">
      <w:pPr>
        <w:spacing w:line="240" w:lineRule="auto"/>
        <w:rPr>
          <w:rFonts w:cs="Arial"/>
          <w:szCs w:val="20"/>
        </w:rPr>
      </w:pPr>
      <w:r w:rsidRPr="00B2126C">
        <w:rPr>
          <w:b/>
          <w:bCs/>
        </w:rPr>
        <w:t>Art. 8</w:t>
      </w:r>
      <w:r w:rsidRPr="00B2126C">
        <w:t xml:space="preserve"> </w:t>
      </w:r>
      <w:r w:rsidRPr="00AD0811">
        <w:rPr>
          <w:rFonts w:cs="Arial"/>
          <w:szCs w:val="20"/>
        </w:rPr>
        <w:t xml:space="preserve">De </w:t>
      </w:r>
      <w:r>
        <w:rPr>
          <w:rFonts w:cs="Arial"/>
          <w:szCs w:val="20"/>
        </w:rPr>
        <w:t>flexi-job</w:t>
      </w:r>
      <w:r w:rsidRPr="00AD0811">
        <w:rPr>
          <w:rFonts w:cs="Arial"/>
          <w:szCs w:val="20"/>
        </w:rPr>
        <w:t xml:space="preserve">werknemer verklaart een </w:t>
      </w:r>
      <w:r>
        <w:rPr>
          <w:rFonts w:cs="Arial"/>
          <w:szCs w:val="20"/>
        </w:rPr>
        <w:t>afschrift van het arbeidsreglement ontvangen te hebben en alle clausules en voorwaarden ervan aan te nemen.</w:t>
      </w:r>
    </w:p>
    <w:p w14:paraId="143E7603" w14:textId="77777777" w:rsidR="005C6A50" w:rsidRPr="00B2126C" w:rsidRDefault="005C6A50" w:rsidP="005C6A50">
      <w:pPr>
        <w:spacing w:line="240" w:lineRule="auto"/>
        <w:rPr>
          <w:b/>
          <w:bCs/>
        </w:rPr>
      </w:pPr>
    </w:p>
    <w:p w14:paraId="3B420F95" w14:textId="77777777" w:rsidR="005C6A50" w:rsidRPr="00B2126C" w:rsidRDefault="005C6A50" w:rsidP="005C6A50">
      <w:pPr>
        <w:spacing w:line="240" w:lineRule="auto"/>
        <w:rPr>
          <w:rFonts w:cs="Arial"/>
          <w:szCs w:val="20"/>
        </w:rPr>
      </w:pPr>
      <w:r w:rsidRPr="00B2126C">
        <w:rPr>
          <w:b/>
          <w:bCs/>
        </w:rPr>
        <w:t xml:space="preserve">Art. </w:t>
      </w:r>
      <w:r>
        <w:rPr>
          <w:b/>
          <w:bCs/>
        </w:rPr>
        <w:t>9</w:t>
      </w:r>
      <w:r w:rsidRPr="00B2126C">
        <w:t xml:space="preserve"> </w:t>
      </w:r>
      <w:r w:rsidRPr="00AD0811">
        <w:rPr>
          <w:rFonts w:cs="Arial"/>
          <w:szCs w:val="20"/>
        </w:rPr>
        <w:t xml:space="preserve">De </w:t>
      </w:r>
      <w:r>
        <w:rPr>
          <w:rFonts w:cs="Arial"/>
          <w:szCs w:val="20"/>
        </w:rPr>
        <w:t>flexi-job</w:t>
      </w:r>
      <w:r w:rsidRPr="00AD0811">
        <w:rPr>
          <w:rFonts w:cs="Arial"/>
          <w:szCs w:val="20"/>
        </w:rPr>
        <w:t>werknemer verklaart een exemplaar van deze raamovereenkomst ontvangen te hebben.</w:t>
      </w:r>
      <w:r w:rsidRPr="006B11EF">
        <w:rPr>
          <w:rFonts w:cs="Arial"/>
          <w:szCs w:val="20"/>
        </w:rPr>
        <w:t xml:space="preserve"> </w:t>
      </w:r>
    </w:p>
    <w:p w14:paraId="705C8D56" w14:textId="77777777" w:rsidR="005C6A50" w:rsidRPr="00512841" w:rsidRDefault="005C6A50" w:rsidP="005C6A50">
      <w:pPr>
        <w:spacing w:line="240" w:lineRule="auto"/>
        <w:rPr>
          <w:b/>
          <w:bCs/>
        </w:rPr>
      </w:pPr>
    </w:p>
    <w:p w14:paraId="29A6FDA7" w14:textId="77777777" w:rsidR="005C6A50" w:rsidRDefault="005C6A50" w:rsidP="005C6A50">
      <w:pPr>
        <w:spacing w:line="240" w:lineRule="auto"/>
        <w:rPr>
          <w:rFonts w:cs="Arial"/>
          <w:szCs w:val="20"/>
        </w:rPr>
      </w:pPr>
    </w:p>
    <w:p w14:paraId="065DA83E" w14:textId="77777777" w:rsidR="005C6A50" w:rsidRDefault="005C6A50" w:rsidP="005C6A50">
      <w:pPr>
        <w:spacing w:line="240" w:lineRule="auto"/>
        <w:rPr>
          <w:rFonts w:cs="Arial"/>
          <w:szCs w:val="20"/>
        </w:rPr>
      </w:pPr>
      <w:r>
        <w:rPr>
          <w:rFonts w:cs="Arial"/>
          <w:szCs w:val="20"/>
        </w:rPr>
        <w:t xml:space="preserve">Opgemaakt in 2 exemplaren te </w:t>
      </w:r>
      <w:r>
        <w:fldChar w:fldCharType="begin"/>
      </w:r>
      <w:r>
        <w:instrText xml:space="preserve"> MERGEFIELD Lokaliteit_Wg </w:instrText>
      </w:r>
      <w:r>
        <w:fldChar w:fldCharType="separate"/>
      </w:r>
      <w:r>
        <w:rPr>
          <w:noProof/>
        </w:rPr>
        <w:t>«Lokaliteit_Wg»</w:t>
      </w:r>
      <w:r>
        <w:rPr>
          <w:noProof/>
        </w:rPr>
        <w:fldChar w:fldCharType="end"/>
      </w:r>
      <w:r>
        <w:t xml:space="preserve"> </w:t>
      </w:r>
      <w:r>
        <w:rPr>
          <w:rFonts w:cs="Arial"/>
          <w:szCs w:val="20"/>
        </w:rPr>
        <w:t>op  ….…/…..…/………..,</w:t>
      </w:r>
      <w:r w:rsidRPr="004139D3">
        <w:rPr>
          <w:rFonts w:cs="Arial"/>
          <w:szCs w:val="20"/>
        </w:rPr>
        <w:t xml:space="preserve"> </w:t>
      </w:r>
      <w:r>
        <w:rPr>
          <w:rFonts w:cs="Arial"/>
          <w:szCs w:val="20"/>
        </w:rPr>
        <w:t>waarvan ieder van de partijen erkent een exemplaar ontvangen te hebben.</w:t>
      </w:r>
    </w:p>
    <w:p w14:paraId="520C0B51" w14:textId="77777777" w:rsidR="005C6A50" w:rsidRDefault="005C6A50" w:rsidP="005C6A50">
      <w:pPr>
        <w:spacing w:line="240" w:lineRule="auto"/>
        <w:jc w:val="both"/>
        <w:rPr>
          <w:rFonts w:cs="Arial"/>
          <w:szCs w:val="20"/>
        </w:rPr>
      </w:pPr>
    </w:p>
    <w:p w14:paraId="331B167E" w14:textId="77777777" w:rsidR="005C6A50" w:rsidRDefault="005C6A50" w:rsidP="005C6A50">
      <w:pPr>
        <w:spacing w:line="240" w:lineRule="auto"/>
        <w:jc w:val="both"/>
        <w:rPr>
          <w:rFonts w:cs="Arial"/>
          <w:szCs w:val="20"/>
        </w:rPr>
      </w:pPr>
    </w:p>
    <w:p w14:paraId="313AA11D" w14:textId="77777777" w:rsidR="005C6A50" w:rsidRDefault="005C6A50" w:rsidP="005C6A50">
      <w:pPr>
        <w:spacing w:line="240" w:lineRule="auto"/>
        <w:jc w:val="both"/>
        <w:rPr>
          <w:rFonts w:cs="Arial"/>
          <w:szCs w:val="20"/>
        </w:rPr>
      </w:pPr>
      <w:r>
        <w:rPr>
          <w:rFonts w:cs="Arial"/>
          <w:szCs w:val="20"/>
        </w:rPr>
        <w:t>Naam en handtekening werkgever,</w:t>
      </w:r>
      <w:r>
        <w:rPr>
          <w:rFonts w:cs="Arial"/>
          <w:szCs w:val="20"/>
        </w:rPr>
        <w:tab/>
      </w:r>
      <w:r>
        <w:rPr>
          <w:rFonts w:cs="Arial"/>
          <w:szCs w:val="20"/>
        </w:rPr>
        <w:tab/>
      </w:r>
      <w:r>
        <w:rPr>
          <w:rFonts w:cs="Arial"/>
          <w:szCs w:val="20"/>
        </w:rPr>
        <w:tab/>
        <w:t>Naam en handtekening flexi-jobwerknemer,</w:t>
      </w:r>
    </w:p>
    <w:p w14:paraId="314397FF" w14:textId="77777777" w:rsidR="005C6A50" w:rsidRDefault="005C6A50" w:rsidP="005C6A50">
      <w:pPr>
        <w:jc w:val="both"/>
        <w:rPr>
          <w:rFonts w:cs="Arial"/>
          <w:szCs w:val="20"/>
        </w:rPr>
      </w:pPr>
    </w:p>
    <w:p w14:paraId="092AEFE6" w14:textId="77777777" w:rsidR="005C6A50" w:rsidRDefault="005C6A50" w:rsidP="005C6A50">
      <w:pPr>
        <w:jc w:val="both"/>
        <w:rPr>
          <w:rFonts w:cs="Arial"/>
          <w:szCs w:val="20"/>
        </w:rPr>
      </w:pPr>
    </w:p>
    <w:p w14:paraId="4F42115C" w14:textId="77777777" w:rsidR="005C6A50" w:rsidRPr="001959DB" w:rsidRDefault="005C6A50" w:rsidP="005C6A50">
      <w:pPr>
        <w:tabs>
          <w:tab w:val="left" w:pos="5954"/>
        </w:tabs>
        <w:jc w:val="both"/>
        <w:rPr>
          <w:rFonts w:cs="Arial"/>
          <w:szCs w:val="20"/>
          <w:lang w:eastAsia="nl-NL"/>
        </w:rPr>
      </w:pPr>
      <w:r w:rsidRPr="00C1670C">
        <w:rPr>
          <w:rFonts w:cs="Arial"/>
          <w:szCs w:val="20"/>
          <w:lang w:eastAsia="nl-NL"/>
        </w:rPr>
        <w:t>.......................................................</w:t>
      </w:r>
      <w:r>
        <w:rPr>
          <w:rFonts w:cs="Arial"/>
          <w:szCs w:val="20"/>
          <w:lang w:eastAsia="nl-NL"/>
        </w:rPr>
        <w:t xml:space="preserve">                                  </w:t>
      </w:r>
      <w:r w:rsidRPr="00C1670C">
        <w:rPr>
          <w:rFonts w:cs="Arial"/>
          <w:szCs w:val="20"/>
          <w:lang w:eastAsia="nl-NL"/>
        </w:rPr>
        <w:t>.........................................................</w:t>
      </w:r>
    </w:p>
    <w:p w14:paraId="34A0E937" w14:textId="77777777" w:rsidR="005C6A50" w:rsidRPr="001959DB" w:rsidRDefault="005C6A50" w:rsidP="005C6A50">
      <w:pPr>
        <w:tabs>
          <w:tab w:val="left" w:pos="5954"/>
        </w:tabs>
        <w:jc w:val="both"/>
        <w:rPr>
          <w:rFonts w:cs="Arial"/>
          <w:szCs w:val="20"/>
          <w:lang w:eastAsia="nl-NL"/>
        </w:rPr>
      </w:pPr>
    </w:p>
    <w:p w14:paraId="5F0F2173" w14:textId="77777777" w:rsidR="00255712" w:rsidRPr="00255712" w:rsidRDefault="00255712" w:rsidP="00255712"/>
    <w:sectPr w:rsidR="00255712" w:rsidRPr="00255712">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A7956" w14:textId="77777777" w:rsidR="005C6A50" w:rsidRDefault="005C6A50" w:rsidP="00255712">
      <w:pPr>
        <w:spacing w:line="240" w:lineRule="auto"/>
      </w:pPr>
      <w:r>
        <w:separator/>
      </w:r>
    </w:p>
  </w:endnote>
  <w:endnote w:type="continuationSeparator" w:id="0">
    <w:p w14:paraId="0B169A10" w14:textId="77777777" w:rsidR="005C6A50" w:rsidRDefault="005C6A50" w:rsidP="00255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514498375"/>
      <w:docPartObj>
        <w:docPartGallery w:val="Page Numbers (Bottom of Page)"/>
        <w:docPartUnique/>
      </w:docPartObj>
    </w:sdtPr>
    <w:sdtEndPr>
      <w:rPr>
        <w:rStyle w:val="Paginanummer"/>
      </w:rPr>
    </w:sdtEndPr>
    <w:sdtContent>
      <w:p w14:paraId="683881B6" w14:textId="77777777" w:rsidR="00255712" w:rsidRDefault="00255712" w:rsidP="0075465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AD51083" w14:textId="77777777" w:rsidR="00255712" w:rsidRDefault="00255712" w:rsidP="002557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sz w:val="18"/>
        <w:szCs w:val="18"/>
      </w:rPr>
      <w:id w:val="2032447481"/>
      <w:docPartObj>
        <w:docPartGallery w:val="Page Numbers (Bottom of Page)"/>
        <w:docPartUnique/>
      </w:docPartObj>
    </w:sdtPr>
    <w:sdtEndPr>
      <w:rPr>
        <w:rStyle w:val="Paginanummer"/>
      </w:rPr>
    </w:sdtEndPr>
    <w:sdtContent>
      <w:p w14:paraId="5764FFB3" w14:textId="77777777" w:rsidR="00255712" w:rsidRPr="00255712" w:rsidRDefault="00255712" w:rsidP="00255712">
        <w:pPr>
          <w:pStyle w:val="Voettekst"/>
          <w:framePr w:w="310" w:wrap="none" w:vAnchor="text" w:hAnchor="page" w:x="10171" w:y="8"/>
          <w:rPr>
            <w:rStyle w:val="Paginanummer"/>
            <w:sz w:val="18"/>
            <w:szCs w:val="18"/>
          </w:rPr>
        </w:pPr>
        <w:r w:rsidRPr="00255712">
          <w:rPr>
            <w:rStyle w:val="Paginanummer"/>
            <w:sz w:val="18"/>
            <w:szCs w:val="18"/>
          </w:rPr>
          <w:fldChar w:fldCharType="begin"/>
        </w:r>
        <w:r w:rsidRPr="00255712">
          <w:rPr>
            <w:rStyle w:val="Paginanummer"/>
            <w:sz w:val="18"/>
            <w:szCs w:val="18"/>
          </w:rPr>
          <w:instrText xml:space="preserve"> PAGE </w:instrText>
        </w:r>
        <w:r w:rsidRPr="00255712">
          <w:rPr>
            <w:rStyle w:val="Paginanummer"/>
            <w:sz w:val="18"/>
            <w:szCs w:val="18"/>
          </w:rPr>
          <w:fldChar w:fldCharType="separate"/>
        </w:r>
        <w:r w:rsidRPr="00255712">
          <w:rPr>
            <w:rStyle w:val="Paginanummer"/>
            <w:noProof/>
            <w:sz w:val="18"/>
            <w:szCs w:val="18"/>
          </w:rPr>
          <w:t>1</w:t>
        </w:r>
        <w:r w:rsidRPr="00255712">
          <w:rPr>
            <w:rStyle w:val="Paginanummer"/>
            <w:sz w:val="18"/>
            <w:szCs w:val="18"/>
          </w:rPr>
          <w:fldChar w:fldCharType="end"/>
        </w:r>
      </w:p>
    </w:sdtContent>
  </w:sdt>
  <w:p w14:paraId="58B2594E" w14:textId="77777777" w:rsidR="00255712" w:rsidRPr="00255712" w:rsidRDefault="00255712" w:rsidP="00255712">
    <w:pPr>
      <w:pStyle w:val="Voettekst"/>
      <w:ind w:right="360"/>
      <w:rPr>
        <w:sz w:val="18"/>
        <w:szCs w:val="18"/>
      </w:rPr>
    </w:pPr>
    <w:r w:rsidRPr="00255712">
      <w:rPr>
        <w:noProof/>
        <w:sz w:val="18"/>
        <w:szCs w:val="18"/>
      </w:rPr>
      <mc:AlternateContent>
        <mc:Choice Requires="wps">
          <w:drawing>
            <wp:anchor distT="0" distB="0" distL="114300" distR="114300" simplePos="0" relativeHeight="251663360" behindDoc="0" locked="0" layoutInCell="1" allowOverlap="1" wp14:anchorId="15ED58EE" wp14:editId="4D796991">
              <wp:simplePos x="0" y="0"/>
              <wp:positionH relativeFrom="column">
                <wp:posOffset>6251484</wp:posOffset>
              </wp:positionH>
              <wp:positionV relativeFrom="paragraph">
                <wp:posOffset>-691968</wp:posOffset>
              </wp:positionV>
              <wp:extent cx="767632" cy="805906"/>
              <wp:effectExtent l="0" t="0" r="0" b="0"/>
              <wp:wrapNone/>
              <wp:docPr id="14" name="Afgeronde rechthoek 13">
                <a:extLst xmlns:a="http://schemas.openxmlformats.org/drawingml/2006/main">
                  <a:ext uri="{FF2B5EF4-FFF2-40B4-BE49-F238E27FC236}">
                    <a16:creationId xmlns:a16="http://schemas.microsoft.com/office/drawing/2014/main" id="{BF37E2FC-F99A-D913-74D8-E18C3D5F942A}"/>
                  </a:ext>
                </a:extLst>
              </wp:docPr>
              <wp:cNvGraphicFramePr/>
              <a:graphic xmlns:a="http://schemas.openxmlformats.org/drawingml/2006/main">
                <a:graphicData uri="http://schemas.microsoft.com/office/word/2010/wordprocessingShape">
                  <wps:wsp>
                    <wps:cNvSpPr/>
                    <wps:spPr>
                      <a:xfrm>
                        <a:off x="0" y="0"/>
                        <a:ext cx="767632" cy="805906"/>
                      </a:xfrm>
                      <a:prstGeom prst="round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1E2354F4" id="Afgeronde rechthoek 13" o:spid="_x0000_s1026" style="position:absolute;margin-left:492.25pt;margin-top:-54.5pt;width:60.45pt;height:6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" fillcolor="#d9a6ca [3205]" stroked="f"/>
          </w:pict>
        </mc:Fallback>
      </mc:AlternateContent>
    </w:r>
    <w:r w:rsidRPr="00255712">
      <w:rPr>
        <w:noProof/>
        <w:sz w:val="18"/>
        <w:szCs w:val="18"/>
      </w:rPr>
      <mc:AlternateContent>
        <mc:Choice Requires="wps">
          <w:drawing>
            <wp:anchor distT="0" distB="0" distL="114300" distR="114300" simplePos="0" relativeHeight="251661312" behindDoc="0" locked="0" layoutInCell="1" allowOverlap="1" wp14:anchorId="45D3C7FA" wp14:editId="68AB95AA">
              <wp:simplePos x="0" y="0"/>
              <wp:positionH relativeFrom="column">
                <wp:posOffset>-1797685</wp:posOffset>
              </wp:positionH>
              <wp:positionV relativeFrom="paragraph">
                <wp:posOffset>-39007</wp:posOffset>
              </wp:positionV>
              <wp:extent cx="1650841" cy="1624239"/>
              <wp:effectExtent l="0" t="0" r="635" b="1905"/>
              <wp:wrapNone/>
              <wp:docPr id="11" name="Afgeronde rechthoek 10">
                <a:extLst xmlns:a="http://schemas.openxmlformats.org/drawingml/2006/main">
                  <a:ext uri="{FF2B5EF4-FFF2-40B4-BE49-F238E27FC236}">
                    <a16:creationId xmlns:a16="http://schemas.microsoft.com/office/drawing/2014/main" id="{5972032F-3D3F-3224-3DE2-2ABCE833E5FC}"/>
                  </a:ext>
                </a:extLst>
              </wp:docPr>
              <wp:cNvGraphicFramePr/>
              <a:graphic xmlns:a="http://schemas.openxmlformats.org/drawingml/2006/main">
                <a:graphicData uri="http://schemas.microsoft.com/office/word/2010/wordprocessingShape">
                  <wps:wsp>
                    <wps:cNvSpPr/>
                    <wps:spPr>
                      <a:xfrm>
                        <a:off x="0" y="0"/>
                        <a:ext cx="1650841" cy="1624239"/>
                      </a:xfrm>
                      <a:prstGeom prst="round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29AE4638" id="Afgeronde rechthoek 10" o:spid="_x0000_s1026" style="position:absolute;margin-left:-141.55pt;margin-top:-3.05pt;width:130pt;height:1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" fillcolor="#fab700 [3208]" stroked="f" strokeweight="1.5pt">
              <v:stroke joinstyle="miter"/>
            </v:roundrect>
          </w:pict>
        </mc:Fallback>
      </mc:AlternateContent>
    </w:r>
    <w:r w:rsidRPr="00255712">
      <w:rPr>
        <w:sz w:val="18"/>
        <w:szCs w:val="18"/>
      </w:rPr>
      <w:tab/>
    </w:r>
    <w:r w:rsidRPr="00255712">
      <w:rPr>
        <w:sz w:val="18"/>
        <w:szCs w:val="18"/>
      </w:rPr>
      <w:tab/>
    </w:r>
    <w:r w:rsidRPr="00255712">
      <w:rPr>
        <w:sz w:val="18"/>
        <w:szCs w:val="18"/>
      </w:rPr>
      <w:t>Pagin</w:t>
    </w:r>
    <w:r>
      <w:rPr>
        <w:sz w:val="18"/>
        <w:szCs w:val="18"/>
      </w:rPr>
      <w:t xml:space="preserve">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ECBEA" w14:textId="77777777" w:rsidR="005C6A50" w:rsidRDefault="005C6A50" w:rsidP="00255712">
      <w:pPr>
        <w:spacing w:line="240" w:lineRule="auto"/>
      </w:pPr>
      <w:r>
        <w:separator/>
      </w:r>
    </w:p>
  </w:footnote>
  <w:footnote w:type="continuationSeparator" w:id="0">
    <w:p w14:paraId="20F3243A" w14:textId="77777777" w:rsidR="005C6A50" w:rsidRDefault="005C6A50" w:rsidP="00255712">
      <w:pPr>
        <w:spacing w:line="240" w:lineRule="auto"/>
      </w:pPr>
      <w:r>
        <w:continuationSeparator/>
      </w:r>
    </w:p>
  </w:footnote>
  <w:footnote w:id="1">
    <w:p w14:paraId="1C1FA0F3" w14:textId="77777777" w:rsidR="005C6A50" w:rsidRPr="00EF6DCB" w:rsidRDefault="005C6A50" w:rsidP="005C6A50">
      <w:pPr>
        <w:pStyle w:val="Voetnoottekst"/>
      </w:pPr>
      <w:r>
        <w:rPr>
          <w:rStyle w:val="Voetnootmarkering"/>
        </w:rPr>
        <w:footnoteRef/>
      </w:r>
      <w:r>
        <w:t xml:space="preserve"> Schrappen wat niet past.</w:t>
      </w:r>
    </w:p>
  </w:footnote>
  <w:footnote w:id="2">
    <w:p w14:paraId="046E4613" w14:textId="77777777" w:rsidR="005C6A50" w:rsidRPr="00EF6DCB" w:rsidRDefault="005C6A50" w:rsidP="005C6A50">
      <w:pPr>
        <w:pStyle w:val="Voetnoottekst"/>
      </w:pPr>
      <w:r>
        <w:rPr>
          <w:rStyle w:val="Voetnootmarkering"/>
        </w:rPr>
        <w:footnoteRef/>
      </w:r>
      <w:r>
        <w:t xml:space="preserve"> </w:t>
      </w:r>
      <w:r>
        <w:t>Schrappen wat niet past. De werkgever heeft de keuze tussen een (1) schriftelijke arbeidsovereenkomst voor bepaalde duur/duidelijk omschreven werk (de werkgever verricht een Dimona-aangifte voor max. 1 kwartaal) of een (2) mondelinge arbeidsovereenkomst (de werkgever verricht een Dagdimona-aangifte met vermelding van begin-en einduur).</w:t>
      </w:r>
    </w:p>
  </w:footnote>
  <w:footnote w:id="3">
    <w:p w14:paraId="1582F86F" w14:textId="77777777" w:rsidR="005C6A50" w:rsidRPr="005040FA" w:rsidRDefault="005C6A50" w:rsidP="005C6A50">
      <w:pPr>
        <w:pStyle w:val="Voetnoottekst"/>
      </w:pPr>
      <w:r>
        <w:rPr>
          <w:rStyle w:val="Voetnootmarkering"/>
        </w:rPr>
        <w:footnoteRef/>
      </w:r>
      <w:r>
        <w:t xml:space="preserve"> </w:t>
      </w:r>
      <w:r w:rsidRPr="005E5C1D">
        <w:rPr>
          <w:lang w:val="nl-NL"/>
        </w:rPr>
        <w:t xml:space="preserve">Gelieve de wijze </w:t>
      </w:r>
      <w:r w:rsidRPr="00873901">
        <w:rPr>
          <w:lang w:val="nl-NL"/>
        </w:rPr>
        <w:t>waarop er mondeling (bv. telefonisch) of schriftelijk (bv. per e-mail, per sms) contact zal worden opgenomen met de flexi-</w:t>
      </w:r>
      <w:proofErr w:type="spellStart"/>
      <w:r w:rsidRPr="00873901">
        <w:rPr>
          <w:lang w:val="nl-NL"/>
        </w:rPr>
        <w:t>jobwerknemer</w:t>
      </w:r>
      <w:proofErr w:type="spellEnd"/>
      <w:r w:rsidRPr="00873901">
        <w:rPr>
          <w:lang w:val="nl-NL"/>
        </w:rPr>
        <w:t xml:space="preserve"> nader te omschrijven.</w:t>
      </w:r>
    </w:p>
  </w:footnote>
  <w:footnote w:id="4">
    <w:p w14:paraId="5C817045" w14:textId="77777777" w:rsidR="005C6A50" w:rsidRPr="005040FA" w:rsidRDefault="005C6A50" w:rsidP="005C6A50">
      <w:pPr>
        <w:pStyle w:val="Voetnoottekst"/>
      </w:pPr>
      <w:r>
        <w:rPr>
          <w:rStyle w:val="Voetnootmarkering"/>
        </w:rPr>
        <w:footnoteRef/>
      </w:r>
      <w:r>
        <w:t xml:space="preserve"> </w:t>
      </w:r>
      <w:r>
        <w:t xml:space="preserve">Geef een beknopte beschrijving van de uit te oefenen functie(s). </w:t>
      </w:r>
      <w:r>
        <w:rPr>
          <w:u w:val="single"/>
        </w:rPr>
        <w:t>Let op</w:t>
      </w:r>
      <w:r>
        <w:t>: bepaalde functies kunnen niet uitgeoefend worden in het kader van een flexi-jobarbeidsovereenkomst.</w:t>
      </w:r>
    </w:p>
  </w:footnote>
  <w:footnote w:id="5">
    <w:p w14:paraId="6CBCFEE0" w14:textId="77777777" w:rsidR="005C6A50" w:rsidRPr="00873901" w:rsidRDefault="005C6A50" w:rsidP="005C6A50">
      <w:pPr>
        <w:pStyle w:val="Voetnoottekst"/>
      </w:pPr>
      <w:r>
        <w:rPr>
          <w:rStyle w:val="Voetnootmarkering"/>
        </w:rPr>
        <w:footnoteRef/>
      </w:r>
      <w:r>
        <w:t xml:space="preserve"> </w:t>
      </w:r>
      <w:r w:rsidRPr="00873901">
        <w:t>Gelieve het toepasselijke flexiloon in te vullen:</w:t>
      </w:r>
    </w:p>
    <w:p w14:paraId="298AC239" w14:textId="77777777" w:rsidR="005C6A50" w:rsidRPr="00873901" w:rsidRDefault="005C6A50" w:rsidP="005C6A50">
      <w:pPr>
        <w:pStyle w:val="Voetnoottekst"/>
        <w:numPr>
          <w:ilvl w:val="0"/>
          <w:numId w:val="2"/>
        </w:numPr>
      </w:pPr>
      <w:r w:rsidRPr="00873901">
        <w:rPr>
          <w:u w:val="single"/>
        </w:rPr>
        <w:t>In PC 302</w:t>
      </w:r>
      <w:r w:rsidRPr="00873901">
        <w:t xml:space="preserve"> is het flexiloon onderworpen aan een wettelijk minimum. Dit minimumbedrag is onderhevig aan de consumptieprijsindex, overeenkomstig de bepalingen </w:t>
      </w:r>
      <w:r>
        <w:t xml:space="preserve">van de </w:t>
      </w:r>
      <w:r w:rsidRPr="00873901">
        <w:t>wet van 2 augustus</w:t>
      </w:r>
      <w:r>
        <w:t xml:space="preserve"> 1971</w:t>
      </w:r>
      <w:r w:rsidRPr="00873901">
        <w:t>. Neem contact op met uw dossierbeheerder om het huidige minimumloon te kennen.</w:t>
      </w:r>
    </w:p>
    <w:p w14:paraId="4B49DF4C" w14:textId="77777777" w:rsidR="005C6A50" w:rsidRPr="002E3886" w:rsidRDefault="005C6A50" w:rsidP="005C6A50">
      <w:pPr>
        <w:pStyle w:val="Voetnoottekst"/>
        <w:numPr>
          <w:ilvl w:val="0"/>
          <w:numId w:val="2"/>
        </w:numPr>
      </w:pPr>
      <w:r w:rsidRPr="002C0EC6">
        <w:rPr>
          <w:u w:val="single"/>
        </w:rPr>
        <w:t>In andere sectoren dan PC 302</w:t>
      </w:r>
      <w:r w:rsidRPr="00873901">
        <w:t xml:space="preserve"> is het flexiloon voor prestaties vanaf 1 januari 2024 minimaal gelijk aan het uurloon bepaald op basis van het baremieke loon dat geldt voor de door de flexi-jobwerknemer uitgeoefende functie. Neem hiervoor contact op met uw dossierbeheerder. Indien de sector geen baremiek loon heeft vastgesteld voor de betrokken functie, is het flexiloon minimaal gelijk aan het uurloon bepaald op basis van het GGMMI (gewaarborgd gemiddeld minimum maandinkomen</w:t>
      </w:r>
      <w:r>
        <w:t xml:space="preserve">). </w:t>
      </w:r>
    </w:p>
    <w:p w14:paraId="6C08313C" w14:textId="77777777" w:rsidR="005C6A50" w:rsidRPr="00AF6A85" w:rsidRDefault="005C6A50" w:rsidP="005C6A50">
      <w:pPr>
        <w:pStyle w:val="Voetnoottekst"/>
      </w:pPr>
      <w:r w:rsidRPr="00873901">
        <w:t xml:space="preserve">Het flexiloon mag niet meer bedragen dan 150% van het minimale basisloon, tenzij een ander maximum is </w:t>
      </w:r>
      <w:r>
        <w:t>vastgesteld</w:t>
      </w:r>
      <w:r w:rsidRPr="00873901">
        <w:t xml:space="preserve"> in de betrokken sector.</w:t>
      </w:r>
    </w:p>
  </w:footnote>
  <w:footnote w:id="6">
    <w:p w14:paraId="1155C7B5" w14:textId="77777777" w:rsidR="005C6A50" w:rsidRPr="00D63BCF" w:rsidRDefault="005C6A50" w:rsidP="005C6A50">
      <w:pPr>
        <w:pStyle w:val="Voetnoottekst"/>
        <w:rPr>
          <w:lang w:val="nl-NL"/>
        </w:rPr>
      </w:pPr>
      <w:r>
        <w:rPr>
          <w:rStyle w:val="Voetnootmarkering"/>
        </w:rPr>
        <w:footnoteRef/>
      </w:r>
      <w:r>
        <w:t xml:space="preserve"> </w:t>
      </w:r>
      <w:r>
        <w:rPr>
          <w:lang w:val="nl-NL"/>
        </w:rPr>
        <w:t>De gepensioneerde werknemer dient in het pensioenkadaster zijn opgenomen.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2A95D" w14:textId="77777777" w:rsidR="00255712" w:rsidRDefault="00255712">
    <w:pPr>
      <w:pStyle w:val="Koptekst"/>
    </w:pPr>
    <w:r w:rsidRPr="00255712">
      <w:rPr>
        <w:noProof/>
      </w:rPr>
      <mc:AlternateContent>
        <mc:Choice Requires="wps">
          <w:drawing>
            <wp:anchor distT="0" distB="0" distL="114300" distR="114300" simplePos="0" relativeHeight="251659264" behindDoc="0" locked="0" layoutInCell="1" allowOverlap="1" wp14:anchorId="3B97B47C" wp14:editId="45F3D56F">
              <wp:simplePos x="0" y="0"/>
              <wp:positionH relativeFrom="column">
                <wp:posOffset>6252572</wp:posOffset>
              </wp:positionH>
              <wp:positionV relativeFrom="paragraph">
                <wp:posOffset>-187778</wp:posOffset>
              </wp:positionV>
              <wp:extent cx="571500" cy="599845"/>
              <wp:effectExtent l="0" t="0" r="0" b="0"/>
              <wp:wrapNone/>
              <wp:docPr id="12" name="Afgeronde rechthoek 11">
                <a:extLst xmlns:a="http://schemas.openxmlformats.org/drawingml/2006/main">
                  <a:ext uri="{FF2B5EF4-FFF2-40B4-BE49-F238E27FC236}">
                    <a16:creationId xmlns:a16="http://schemas.microsoft.com/office/drawing/2014/main" id="{3592CD2B-4FBA-CF62-C782-2FB3D8415290}"/>
                  </a:ext>
                </a:extLst>
              </wp:docPr>
              <wp:cNvGraphicFramePr/>
              <a:graphic xmlns:a="http://schemas.openxmlformats.org/drawingml/2006/main">
                <a:graphicData uri="http://schemas.microsoft.com/office/word/2010/wordprocessingShape">
                  <wps:wsp>
                    <wps:cNvSpPr/>
                    <wps:spPr>
                      <a:xfrm>
                        <a:off x="0" y="0"/>
                        <a:ext cx="571500" cy="599845"/>
                      </a:xfrm>
                      <a:prstGeom prst="round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6FEF022" id="Afgeronde rechthoek 11" o:spid="_x0000_s1026" style="position:absolute;margin-left:492.35pt;margin-top:-14.8pt;width:4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" fillcolor="#a2c119 [3206]" stroked="f"/>
          </w:pict>
        </mc:Fallback>
      </mc:AlternateContent>
    </w:r>
    <w:r w:rsidRPr="00255712">
      <w:rPr>
        <w:noProof/>
      </w:rPr>
      <w:drawing>
        <wp:inline distT="0" distB="0" distL="0" distR="0" wp14:anchorId="364FDBBE" wp14:editId="30ADC863">
          <wp:extent cx="865415" cy="553632"/>
          <wp:effectExtent l="0" t="0" r="0" b="5715"/>
          <wp:docPr id="16699452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45232" name=""/>
                  <pic:cNvPicPr/>
                </pic:nvPicPr>
                <pic:blipFill>
                  <a:blip r:embed="rId1"/>
                  <a:stretch>
                    <a:fillRect/>
                  </a:stretch>
                </pic:blipFill>
                <pic:spPr>
                  <a:xfrm>
                    <a:off x="0" y="0"/>
                    <a:ext cx="880923" cy="563553"/>
                  </a:xfrm>
                  <a:prstGeom prst="rect">
                    <a:avLst/>
                  </a:prstGeom>
                </pic:spPr>
              </pic:pic>
            </a:graphicData>
          </a:graphic>
        </wp:inline>
      </w:drawing>
    </w:r>
  </w:p>
  <w:p w14:paraId="50784181" w14:textId="77777777" w:rsidR="00255712" w:rsidRDefault="00255712">
    <w:pPr>
      <w:pStyle w:val="Koptekst"/>
    </w:pPr>
  </w:p>
  <w:p w14:paraId="3075E148" w14:textId="77777777" w:rsidR="00255712" w:rsidRDefault="002557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F72F6"/>
    <w:multiLevelType w:val="hybridMultilevel"/>
    <w:tmpl w:val="A35A2AC6"/>
    <w:lvl w:ilvl="0" w:tplc="443AEF2C">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C7853D8"/>
    <w:multiLevelType w:val="hybridMultilevel"/>
    <w:tmpl w:val="88A223DA"/>
    <w:lvl w:ilvl="0" w:tplc="443AEF2C">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168631F"/>
    <w:multiLevelType w:val="hybridMultilevel"/>
    <w:tmpl w:val="CEBA4402"/>
    <w:lvl w:ilvl="0" w:tplc="7E10AFB2">
      <w:start w:val="1"/>
      <w:numFmt w:val="bullet"/>
      <w:pStyle w:val="Lijstalinea"/>
      <w:lvlText w:val=""/>
      <w:lvlJc w:val="left"/>
      <w:pPr>
        <w:ind w:left="1440" w:hanging="360"/>
      </w:pPr>
      <w:rPr>
        <w:rFonts w:ascii="Symbol" w:hAnsi="Symbol" w:hint="default"/>
        <w:color w:val="009F6D"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7868177">
    <w:abstractNumId w:val="2"/>
  </w:num>
  <w:num w:numId="2" w16cid:durableId="538247756">
    <w:abstractNumId w:val="1"/>
  </w:num>
  <w:num w:numId="3" w16cid:durableId="197868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50"/>
    <w:rsid w:val="00255712"/>
    <w:rsid w:val="00336CD7"/>
    <w:rsid w:val="00456115"/>
    <w:rsid w:val="005C6A50"/>
    <w:rsid w:val="005D4359"/>
    <w:rsid w:val="008D4557"/>
    <w:rsid w:val="00971BA3"/>
    <w:rsid w:val="00B62E73"/>
    <w:rsid w:val="00DD3010"/>
    <w:rsid w:val="00FB3F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7250"/>
  <w15:chartTrackingRefBased/>
  <w15:docId w15:val="{5D916442-DA86-2140-818D-2F4A9276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6A50"/>
    <w:pPr>
      <w:spacing w:after="0" w:line="276" w:lineRule="auto"/>
    </w:pPr>
    <w:rPr>
      <w:rFonts w:ascii="Arial" w:hAnsi="Arial"/>
      <w:kern w:val="0"/>
      <w:sz w:val="20"/>
      <w:szCs w:val="22"/>
      <w14:ligatures w14:val="none"/>
    </w:rPr>
  </w:style>
  <w:style w:type="paragraph" w:styleId="Kop1">
    <w:name w:val="heading 1"/>
    <w:basedOn w:val="Standaard"/>
    <w:next w:val="Standaard"/>
    <w:link w:val="Kop1Char"/>
    <w:uiPriority w:val="9"/>
    <w:qFormat/>
    <w:rsid w:val="00255712"/>
    <w:pPr>
      <w:keepNext/>
      <w:keepLines/>
      <w:spacing w:before="360" w:after="80"/>
      <w:outlineLvl w:val="0"/>
    </w:pPr>
    <w:rPr>
      <w:rFonts w:asciiTheme="majorHAnsi" w:eastAsiaTheme="majorEastAsia" w:hAnsiTheme="majorHAnsi" w:cstheme="majorBidi"/>
      <w:color w:val="007751" w:themeColor="accent1" w:themeShade="BF"/>
      <w:sz w:val="40"/>
      <w:szCs w:val="40"/>
    </w:rPr>
  </w:style>
  <w:style w:type="paragraph" w:styleId="Kop2">
    <w:name w:val="heading 2"/>
    <w:basedOn w:val="Standaard"/>
    <w:next w:val="Standaard"/>
    <w:link w:val="Kop2Char"/>
    <w:uiPriority w:val="9"/>
    <w:unhideWhenUsed/>
    <w:qFormat/>
    <w:rsid w:val="00255712"/>
    <w:pPr>
      <w:keepNext/>
      <w:keepLines/>
      <w:spacing w:before="160" w:after="80"/>
      <w:outlineLvl w:val="1"/>
    </w:pPr>
    <w:rPr>
      <w:rFonts w:asciiTheme="majorHAnsi" w:eastAsiaTheme="majorEastAsia" w:hAnsiTheme="majorHAnsi" w:cstheme="majorBidi"/>
      <w:color w:val="007751" w:themeColor="accent1" w:themeShade="BF"/>
      <w:sz w:val="32"/>
      <w:szCs w:val="32"/>
    </w:rPr>
  </w:style>
  <w:style w:type="paragraph" w:styleId="Kop3">
    <w:name w:val="heading 3"/>
    <w:basedOn w:val="Standaard"/>
    <w:next w:val="Standaard"/>
    <w:link w:val="Kop3Char"/>
    <w:uiPriority w:val="9"/>
    <w:semiHidden/>
    <w:unhideWhenUsed/>
    <w:qFormat/>
    <w:rsid w:val="00255712"/>
    <w:pPr>
      <w:keepNext/>
      <w:keepLines/>
      <w:spacing w:before="160" w:after="80"/>
      <w:outlineLvl w:val="2"/>
    </w:pPr>
    <w:rPr>
      <w:rFonts w:eastAsiaTheme="majorEastAsia" w:cstheme="majorBidi"/>
      <w:color w:val="007751" w:themeColor="accent1" w:themeShade="BF"/>
      <w:sz w:val="28"/>
      <w:szCs w:val="28"/>
    </w:rPr>
  </w:style>
  <w:style w:type="paragraph" w:styleId="Kop4">
    <w:name w:val="heading 4"/>
    <w:basedOn w:val="Standaard"/>
    <w:next w:val="Standaard"/>
    <w:link w:val="Kop4Char"/>
    <w:uiPriority w:val="9"/>
    <w:semiHidden/>
    <w:unhideWhenUsed/>
    <w:qFormat/>
    <w:rsid w:val="00255712"/>
    <w:pPr>
      <w:keepNext/>
      <w:keepLines/>
      <w:spacing w:before="80" w:after="40"/>
      <w:outlineLvl w:val="3"/>
    </w:pPr>
    <w:rPr>
      <w:rFonts w:eastAsiaTheme="majorEastAsia" w:cstheme="majorBidi"/>
      <w:i/>
      <w:iCs/>
      <w:color w:val="007751" w:themeColor="accent1" w:themeShade="BF"/>
    </w:rPr>
  </w:style>
  <w:style w:type="paragraph" w:styleId="Kop5">
    <w:name w:val="heading 5"/>
    <w:basedOn w:val="Standaard"/>
    <w:next w:val="Standaard"/>
    <w:link w:val="Kop5Char"/>
    <w:uiPriority w:val="9"/>
    <w:semiHidden/>
    <w:unhideWhenUsed/>
    <w:qFormat/>
    <w:rsid w:val="00255712"/>
    <w:pPr>
      <w:keepNext/>
      <w:keepLines/>
      <w:spacing w:before="80" w:after="40"/>
      <w:outlineLvl w:val="4"/>
    </w:pPr>
    <w:rPr>
      <w:rFonts w:eastAsiaTheme="majorEastAsia" w:cstheme="majorBidi"/>
      <w:color w:val="007751" w:themeColor="accent1" w:themeShade="BF"/>
    </w:rPr>
  </w:style>
  <w:style w:type="paragraph" w:styleId="Kop6">
    <w:name w:val="heading 6"/>
    <w:basedOn w:val="Standaard"/>
    <w:next w:val="Standaard"/>
    <w:link w:val="Kop6Char"/>
    <w:uiPriority w:val="9"/>
    <w:semiHidden/>
    <w:unhideWhenUsed/>
    <w:qFormat/>
    <w:rsid w:val="0025571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571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571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571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5712"/>
    <w:rPr>
      <w:rFonts w:asciiTheme="majorHAnsi" w:eastAsiaTheme="majorEastAsia" w:hAnsiTheme="majorHAnsi" w:cstheme="majorBidi"/>
      <w:color w:val="007751" w:themeColor="accent1" w:themeShade="BF"/>
      <w:sz w:val="40"/>
      <w:szCs w:val="40"/>
    </w:rPr>
  </w:style>
  <w:style w:type="character" w:customStyle="1" w:styleId="Kop2Char">
    <w:name w:val="Kop 2 Char"/>
    <w:basedOn w:val="Standaardalinea-lettertype"/>
    <w:link w:val="Kop2"/>
    <w:uiPriority w:val="9"/>
    <w:rsid w:val="00255712"/>
    <w:rPr>
      <w:rFonts w:asciiTheme="majorHAnsi" w:eastAsiaTheme="majorEastAsia" w:hAnsiTheme="majorHAnsi" w:cstheme="majorBidi"/>
      <w:color w:val="007751" w:themeColor="accent1" w:themeShade="BF"/>
      <w:sz w:val="32"/>
      <w:szCs w:val="32"/>
    </w:rPr>
  </w:style>
  <w:style w:type="character" w:customStyle="1" w:styleId="Kop3Char">
    <w:name w:val="Kop 3 Char"/>
    <w:basedOn w:val="Standaardalinea-lettertype"/>
    <w:link w:val="Kop3"/>
    <w:uiPriority w:val="9"/>
    <w:semiHidden/>
    <w:rsid w:val="00255712"/>
    <w:rPr>
      <w:rFonts w:eastAsiaTheme="majorEastAsia" w:cstheme="majorBidi"/>
      <w:color w:val="007751" w:themeColor="accent1" w:themeShade="BF"/>
      <w:sz w:val="28"/>
      <w:szCs w:val="28"/>
    </w:rPr>
  </w:style>
  <w:style w:type="character" w:customStyle="1" w:styleId="Kop4Char">
    <w:name w:val="Kop 4 Char"/>
    <w:basedOn w:val="Standaardalinea-lettertype"/>
    <w:link w:val="Kop4"/>
    <w:uiPriority w:val="9"/>
    <w:semiHidden/>
    <w:rsid w:val="00255712"/>
    <w:rPr>
      <w:rFonts w:eastAsiaTheme="majorEastAsia" w:cstheme="majorBidi"/>
      <w:i/>
      <w:iCs/>
      <w:color w:val="007751" w:themeColor="accent1" w:themeShade="BF"/>
    </w:rPr>
  </w:style>
  <w:style w:type="character" w:customStyle="1" w:styleId="Kop5Char">
    <w:name w:val="Kop 5 Char"/>
    <w:basedOn w:val="Standaardalinea-lettertype"/>
    <w:link w:val="Kop5"/>
    <w:uiPriority w:val="9"/>
    <w:semiHidden/>
    <w:rsid w:val="00255712"/>
    <w:rPr>
      <w:rFonts w:eastAsiaTheme="majorEastAsia" w:cstheme="majorBidi"/>
      <w:color w:val="007751" w:themeColor="accent1" w:themeShade="BF"/>
    </w:rPr>
  </w:style>
  <w:style w:type="character" w:customStyle="1" w:styleId="Kop6Char">
    <w:name w:val="Kop 6 Char"/>
    <w:basedOn w:val="Standaardalinea-lettertype"/>
    <w:link w:val="Kop6"/>
    <w:uiPriority w:val="9"/>
    <w:semiHidden/>
    <w:rsid w:val="002557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57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57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5712"/>
    <w:rPr>
      <w:rFonts w:eastAsiaTheme="majorEastAsia" w:cstheme="majorBidi"/>
      <w:color w:val="272727" w:themeColor="text1" w:themeTint="D8"/>
    </w:rPr>
  </w:style>
  <w:style w:type="paragraph" w:styleId="Titel">
    <w:name w:val="Title"/>
    <w:basedOn w:val="Standaard"/>
    <w:next w:val="Standaard"/>
    <w:link w:val="TitelChar"/>
    <w:uiPriority w:val="10"/>
    <w:qFormat/>
    <w:rsid w:val="00255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57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57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57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57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5712"/>
    <w:rPr>
      <w:i/>
      <w:iCs/>
      <w:color w:val="404040" w:themeColor="text1" w:themeTint="BF"/>
    </w:rPr>
  </w:style>
  <w:style w:type="paragraph" w:styleId="Lijstalinea">
    <w:name w:val="List Paragraph"/>
    <w:basedOn w:val="Standaard"/>
    <w:uiPriority w:val="34"/>
    <w:qFormat/>
    <w:rsid w:val="00255712"/>
    <w:pPr>
      <w:numPr>
        <w:numId w:val="1"/>
      </w:numPr>
      <w:contextualSpacing/>
    </w:pPr>
  </w:style>
  <w:style w:type="character" w:styleId="Intensievebenadrukking">
    <w:name w:val="Intense Emphasis"/>
    <w:basedOn w:val="Standaardalinea-lettertype"/>
    <w:uiPriority w:val="21"/>
    <w:qFormat/>
    <w:rsid w:val="00255712"/>
    <w:rPr>
      <w:i/>
      <w:iCs/>
      <w:color w:val="007751" w:themeColor="accent1" w:themeShade="BF"/>
    </w:rPr>
  </w:style>
  <w:style w:type="paragraph" w:styleId="Duidelijkcitaat">
    <w:name w:val="Intense Quote"/>
    <w:basedOn w:val="Standaard"/>
    <w:next w:val="Standaard"/>
    <w:link w:val="DuidelijkcitaatChar"/>
    <w:uiPriority w:val="30"/>
    <w:qFormat/>
    <w:rsid w:val="00255712"/>
    <w:pPr>
      <w:pBdr>
        <w:top w:val="single" w:sz="4" w:space="10" w:color="007751" w:themeColor="accent1" w:themeShade="BF"/>
        <w:bottom w:val="single" w:sz="4" w:space="10" w:color="007751" w:themeColor="accent1" w:themeShade="BF"/>
      </w:pBdr>
      <w:spacing w:before="360" w:after="360"/>
      <w:ind w:left="864" w:right="864"/>
      <w:jc w:val="center"/>
    </w:pPr>
    <w:rPr>
      <w:i/>
      <w:iCs/>
      <w:color w:val="007751" w:themeColor="accent1" w:themeShade="BF"/>
    </w:rPr>
  </w:style>
  <w:style w:type="character" w:customStyle="1" w:styleId="DuidelijkcitaatChar">
    <w:name w:val="Duidelijk citaat Char"/>
    <w:basedOn w:val="Standaardalinea-lettertype"/>
    <w:link w:val="Duidelijkcitaat"/>
    <w:uiPriority w:val="30"/>
    <w:rsid w:val="00255712"/>
    <w:rPr>
      <w:i/>
      <w:iCs/>
      <w:color w:val="007751" w:themeColor="accent1" w:themeShade="BF"/>
    </w:rPr>
  </w:style>
  <w:style w:type="character" w:styleId="Intensieveverwijzing">
    <w:name w:val="Intense Reference"/>
    <w:basedOn w:val="Standaardalinea-lettertype"/>
    <w:uiPriority w:val="32"/>
    <w:qFormat/>
    <w:rsid w:val="00255712"/>
    <w:rPr>
      <w:b/>
      <w:bCs/>
      <w:smallCaps/>
      <w:color w:val="007751" w:themeColor="accent1" w:themeShade="BF"/>
      <w:spacing w:val="5"/>
    </w:rPr>
  </w:style>
  <w:style w:type="paragraph" w:styleId="Koptekst">
    <w:name w:val="header"/>
    <w:basedOn w:val="Standaard"/>
    <w:link w:val="KoptekstChar"/>
    <w:uiPriority w:val="99"/>
    <w:unhideWhenUsed/>
    <w:rsid w:val="002557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5712"/>
  </w:style>
  <w:style w:type="paragraph" w:styleId="Voettekst">
    <w:name w:val="footer"/>
    <w:basedOn w:val="Standaard"/>
    <w:link w:val="VoettekstChar"/>
    <w:uiPriority w:val="99"/>
    <w:unhideWhenUsed/>
    <w:rsid w:val="002557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5712"/>
  </w:style>
  <w:style w:type="character" w:styleId="Zwaar">
    <w:name w:val="Strong"/>
    <w:basedOn w:val="Standaardalinea-lettertype"/>
    <w:uiPriority w:val="22"/>
    <w:qFormat/>
    <w:rsid w:val="00255712"/>
    <w:rPr>
      <w:b/>
      <w:bCs/>
      <w:color w:val="009F6D" w:themeColor="accent1"/>
    </w:rPr>
  </w:style>
  <w:style w:type="character" w:styleId="Paginanummer">
    <w:name w:val="page number"/>
    <w:basedOn w:val="Standaardalinea-lettertype"/>
    <w:uiPriority w:val="99"/>
    <w:semiHidden/>
    <w:unhideWhenUsed/>
    <w:rsid w:val="00255712"/>
  </w:style>
  <w:style w:type="paragraph" w:styleId="Normaalweb">
    <w:name w:val="Normal (Web)"/>
    <w:basedOn w:val="Standaard"/>
    <w:uiPriority w:val="99"/>
    <w:semiHidden/>
    <w:unhideWhenUsed/>
    <w:rsid w:val="00255712"/>
    <w:pPr>
      <w:spacing w:before="100" w:beforeAutospacing="1" w:after="100" w:afterAutospacing="1" w:line="240" w:lineRule="auto"/>
    </w:pPr>
    <w:rPr>
      <w:rFonts w:ascii="Times New Roman" w:eastAsia="Times New Roman" w:hAnsi="Times New Roman" w:cs="Times New Roman"/>
      <w:lang w:eastAsia="nl-NL"/>
    </w:rPr>
  </w:style>
  <w:style w:type="character" w:styleId="Subtielebenadrukking">
    <w:name w:val="Subtle Emphasis"/>
    <w:basedOn w:val="Standaardalinea-lettertype"/>
    <w:uiPriority w:val="19"/>
    <w:qFormat/>
    <w:rsid w:val="00255712"/>
    <w:rPr>
      <w:i/>
      <w:iCs/>
      <w:color w:val="404040" w:themeColor="text1" w:themeTint="BF"/>
    </w:rPr>
  </w:style>
  <w:style w:type="character" w:styleId="Nadruk">
    <w:name w:val="Emphasis"/>
    <w:basedOn w:val="Standaardalinea-lettertype"/>
    <w:uiPriority w:val="20"/>
    <w:qFormat/>
    <w:rsid w:val="00255712"/>
    <w:rPr>
      <w:i/>
      <w:iCs/>
    </w:rPr>
  </w:style>
  <w:style w:type="character" w:styleId="Subtieleverwijzing">
    <w:name w:val="Subtle Reference"/>
    <w:basedOn w:val="Standaardalinea-lettertype"/>
    <w:uiPriority w:val="31"/>
    <w:qFormat/>
    <w:rsid w:val="00255712"/>
    <w:rPr>
      <w:smallCaps/>
      <w:color w:val="5A5A5A" w:themeColor="text1" w:themeTint="A5"/>
    </w:rPr>
  </w:style>
  <w:style w:type="paragraph" w:styleId="Voetnoottekst">
    <w:name w:val="footnote text"/>
    <w:basedOn w:val="Standaard"/>
    <w:link w:val="VoetnoottekstChar"/>
    <w:uiPriority w:val="99"/>
    <w:unhideWhenUsed/>
    <w:qFormat/>
    <w:rsid w:val="005C6A50"/>
    <w:pPr>
      <w:spacing w:line="240" w:lineRule="auto"/>
    </w:pPr>
    <w:rPr>
      <w:sz w:val="18"/>
      <w:szCs w:val="20"/>
    </w:rPr>
  </w:style>
  <w:style w:type="character" w:customStyle="1" w:styleId="VoetnoottekstChar">
    <w:name w:val="Voetnoottekst Char"/>
    <w:basedOn w:val="Standaardalinea-lettertype"/>
    <w:link w:val="Voetnoottekst"/>
    <w:uiPriority w:val="99"/>
    <w:rsid w:val="005C6A50"/>
    <w:rPr>
      <w:rFonts w:ascii="Arial" w:hAnsi="Arial"/>
      <w:kern w:val="0"/>
      <w:sz w:val="18"/>
      <w:szCs w:val="20"/>
      <w14:ligatures w14:val="none"/>
    </w:rPr>
  </w:style>
  <w:style w:type="character" w:styleId="Voetnootmarkering">
    <w:name w:val="footnote reference"/>
    <w:basedOn w:val="Standaardalinea-lettertype"/>
    <w:uiPriority w:val="99"/>
    <w:unhideWhenUsed/>
    <w:qFormat/>
    <w:rsid w:val="005C6A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253630">
      <w:bodyDiv w:val="1"/>
      <w:marLeft w:val="0"/>
      <w:marRight w:val="0"/>
      <w:marTop w:val="0"/>
      <w:marBottom w:val="0"/>
      <w:divBdr>
        <w:top w:val="none" w:sz="0" w:space="0" w:color="auto"/>
        <w:left w:val="none" w:sz="0" w:space="0" w:color="auto"/>
        <w:bottom w:val="none" w:sz="0" w:space="0" w:color="auto"/>
        <w:right w:val="none" w:sz="0" w:space="0" w:color="auto"/>
      </w:divBdr>
    </w:div>
    <w:div w:id="20124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envermeersch/Library/CloudStorage/OneDrive-Hummingbirdsbvba/klanten/Accuria/Grafisch/Word%20template/Word_Template.dotx" TargetMode="External"/></Relationships>
</file>

<file path=word/theme/theme1.xml><?xml version="1.0" encoding="utf-8"?>
<a:theme xmlns:a="http://schemas.openxmlformats.org/drawingml/2006/main" name="Accuria_thema">
  <a:themeElements>
    <a:clrScheme name="Aangepast 1">
      <a:dk1>
        <a:srgbClr val="000000"/>
      </a:dk1>
      <a:lt1>
        <a:srgbClr val="FFFFFF"/>
      </a:lt1>
      <a:dk2>
        <a:srgbClr val="0E2841"/>
      </a:dk2>
      <a:lt2>
        <a:srgbClr val="E8E8E8"/>
      </a:lt2>
      <a:accent1>
        <a:srgbClr val="009F6D"/>
      </a:accent1>
      <a:accent2>
        <a:srgbClr val="D9A6CA"/>
      </a:accent2>
      <a:accent3>
        <a:srgbClr val="A2C119"/>
      </a:accent3>
      <a:accent4>
        <a:srgbClr val="F18815"/>
      </a:accent4>
      <a:accent5>
        <a:srgbClr val="FAB700"/>
      </a:accent5>
      <a:accent6>
        <a:srgbClr val="E73330"/>
      </a:accent6>
      <a:hlink>
        <a:srgbClr val="009F6D"/>
      </a:hlink>
      <a:folHlink>
        <a:srgbClr val="03694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curia_thema" id="{F600D3E9-75EE-B943-8493-2354AE02C951}" vid="{64BD4153-ED76-1C42-B588-329E27BE362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46E731A900F479825ADC2FFB56413" ma:contentTypeVersion="18" ma:contentTypeDescription="Een nieuw document maken." ma:contentTypeScope="" ma:versionID="f01d0d413c48ee07138148cc33ed50ea">
  <xsd:schema xmlns:xsd="http://www.w3.org/2001/XMLSchema" xmlns:xs="http://www.w3.org/2001/XMLSchema" xmlns:p="http://schemas.microsoft.com/office/2006/metadata/properties" xmlns:ns2="aa0859d1-4382-4448-9592-1d750a780905" xmlns:ns3="325cc199-f86f-431c-ae4b-4ba97b3fbe27" targetNamespace="http://schemas.microsoft.com/office/2006/metadata/properties" ma:root="true" ma:fieldsID="b0d1826d0c2031e9a89b6f982bbbaf90" ns2:_="" ns3:_="">
    <xsd:import namespace="aa0859d1-4382-4448-9592-1d750a780905"/>
    <xsd:import namespace="325cc199-f86f-431c-ae4b-4ba97b3fbe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859d1-4382-4448-9592-1d750a780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236478e-c0dd-44bd-9cc9-9cff286719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cc199-f86f-431c-ae4b-4ba97b3fbe2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b1e4b2a-8d3d-49e3-b60e-a2a8af919ded}" ma:internalName="TaxCatchAll" ma:showField="CatchAllData" ma:web="325cc199-f86f-431c-ae4b-4ba97b3fb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5cc199-f86f-431c-ae4b-4ba97b3fbe27" xsi:nil="true"/>
    <lcf76f155ced4ddcb4097134ff3c332f xmlns="aa0859d1-4382-4448-9592-1d750a7809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5B93BE-C681-4E49-B7CB-57E89FA15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859d1-4382-4448-9592-1d750a780905"/>
    <ds:schemaRef ds:uri="325cc199-f86f-431c-ae4b-4ba97b3fb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95A18-F406-4074-B23E-832C9375547E}">
  <ds:schemaRefs>
    <ds:schemaRef ds:uri="http://schemas.microsoft.com/sharepoint/v3/contenttype/forms"/>
  </ds:schemaRefs>
</ds:datastoreItem>
</file>

<file path=customXml/itemProps3.xml><?xml version="1.0" encoding="utf-8"?>
<ds:datastoreItem xmlns:ds="http://schemas.openxmlformats.org/officeDocument/2006/customXml" ds:itemID="{C9EE3B45-A4F1-4623-AE17-292F4189C6CD}">
  <ds:schemaRefs>
    <ds:schemaRef ds:uri="http://schemas.microsoft.com/office/2006/metadata/properties"/>
    <ds:schemaRef ds:uri="http://schemas.microsoft.com/office/infopath/2007/PartnerControls"/>
    <ds:schemaRef ds:uri="325cc199-f86f-431c-ae4b-4ba97b3fbe27"/>
    <ds:schemaRef ds:uri="aa0859d1-4382-4448-9592-1d750a780905"/>
  </ds:schemaRefs>
</ds:datastoreItem>
</file>

<file path=docProps/app.xml><?xml version="1.0" encoding="utf-8"?>
<Properties xmlns="http://schemas.openxmlformats.org/officeDocument/2006/extended-properties" xmlns:vt="http://schemas.openxmlformats.org/officeDocument/2006/docPropsVTypes">
  <Template>Word_Template.dotx</Template>
  <TotalTime>2</TotalTime>
  <Pages>3</Pages>
  <Words>811</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Vermeersch</dc:creator>
  <cp:keywords/>
  <dc:description/>
  <cp:lastModifiedBy>Karen Vermeersch</cp:lastModifiedBy>
  <cp:revision>1</cp:revision>
  <dcterms:created xsi:type="dcterms:W3CDTF">2026-07-13T08:06:00Z</dcterms:created>
  <dcterms:modified xsi:type="dcterms:W3CDTF">2026-07-13T08:08:00Z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0x0101005A046E731A900F479825ADC2FFB56413</vt:lpwstr>
  </property>
</Properties>
</file>